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ECB" w14:textId="7EBD5852" w:rsidR="00984A53" w:rsidRPr="00FC356C" w:rsidRDefault="00984A53" w:rsidP="00FC356C">
      <w:pPr>
        <w:pBdr>
          <w:bottom w:val="thinThickThinSmallGap" w:sz="24" w:space="0" w:color="0000FF"/>
        </w:pBdr>
        <w:tabs>
          <w:tab w:val="left" w:pos="1735"/>
        </w:tabs>
        <w:jc w:val="both"/>
        <w:rPr>
          <w:b/>
          <w:bCs/>
          <w:sz w:val="24"/>
        </w:rPr>
      </w:pPr>
      <w:r>
        <w:rPr>
          <w:b/>
          <w:bCs/>
          <w:sz w:val="24"/>
        </w:rPr>
        <w:tab/>
      </w:r>
    </w:p>
    <w:p w14:paraId="217CF2BA" w14:textId="6DE1C941" w:rsidR="00C01FE4" w:rsidRDefault="00984A53" w:rsidP="007E7270">
      <w:pPr>
        <w:jc w:val="both"/>
        <w:rPr>
          <w:bCs/>
          <w:sz w:val="24"/>
        </w:rPr>
      </w:pPr>
      <w:r w:rsidRPr="00F820B7">
        <w:rPr>
          <w:b/>
          <w:bCs/>
          <w:sz w:val="24"/>
        </w:rPr>
        <w:t>Present</w:t>
      </w:r>
      <w:r>
        <w:rPr>
          <w:b/>
          <w:bCs/>
          <w:sz w:val="24"/>
        </w:rPr>
        <w:t>:</w:t>
      </w:r>
      <w:r>
        <w:rPr>
          <w:bCs/>
          <w:sz w:val="24"/>
        </w:rPr>
        <w:t xml:space="preserve"> </w:t>
      </w:r>
      <w:r w:rsidR="000F4B78">
        <w:rPr>
          <w:bCs/>
          <w:sz w:val="24"/>
        </w:rPr>
        <w:t>Christina Thompson, Susan Lehr, Mike Donahue, Cindy Lewis, David Krenrick,</w:t>
      </w:r>
      <w:r w:rsidR="006A437D">
        <w:rPr>
          <w:bCs/>
          <w:sz w:val="24"/>
        </w:rPr>
        <w:t xml:space="preserve"> Jennifer Lemon,</w:t>
      </w:r>
      <w:r w:rsidR="000F4B78">
        <w:rPr>
          <w:bCs/>
          <w:sz w:val="24"/>
        </w:rPr>
        <w:t xml:space="preserve"> Jay </w:t>
      </w:r>
      <w:proofErr w:type="spellStart"/>
      <w:r w:rsidR="000F4B78">
        <w:rPr>
          <w:bCs/>
          <w:sz w:val="24"/>
        </w:rPr>
        <w:t>Wachs</w:t>
      </w:r>
      <w:proofErr w:type="spellEnd"/>
      <w:r w:rsidR="000F4B78">
        <w:rPr>
          <w:bCs/>
          <w:sz w:val="24"/>
        </w:rPr>
        <w:t xml:space="preserve">, Kym Lamb, John </w:t>
      </w:r>
      <w:r w:rsidR="00EE3A9B">
        <w:rPr>
          <w:bCs/>
          <w:sz w:val="24"/>
        </w:rPr>
        <w:t>Ahles,</w:t>
      </w:r>
      <w:r w:rsidR="00BE240F">
        <w:rPr>
          <w:bCs/>
          <w:sz w:val="24"/>
        </w:rPr>
        <w:t xml:space="preserve"> and Ron Moton</w:t>
      </w:r>
    </w:p>
    <w:p w14:paraId="75643507" w14:textId="31726036" w:rsidR="00984A53" w:rsidRDefault="00984A53" w:rsidP="007E7270">
      <w:pPr>
        <w:jc w:val="both"/>
        <w:rPr>
          <w:bCs/>
          <w:sz w:val="24"/>
        </w:rPr>
      </w:pPr>
      <w:r w:rsidRPr="00E20E84">
        <w:rPr>
          <w:b/>
          <w:bCs/>
          <w:sz w:val="24"/>
        </w:rPr>
        <w:t>Excused:</w:t>
      </w:r>
      <w:r>
        <w:rPr>
          <w:bCs/>
          <w:sz w:val="24"/>
        </w:rPr>
        <w:t xml:space="preserve"> </w:t>
      </w:r>
      <w:r w:rsidR="00BE240F">
        <w:rPr>
          <w:bCs/>
          <w:sz w:val="24"/>
        </w:rPr>
        <w:t>Sylvia Jordan, Sue Bemiller and Jeff Hite</w:t>
      </w:r>
    </w:p>
    <w:p w14:paraId="20533984" w14:textId="432F5E49" w:rsidR="0015728E" w:rsidRDefault="0015728E" w:rsidP="007E7270">
      <w:pPr>
        <w:jc w:val="both"/>
        <w:rPr>
          <w:bCs/>
          <w:sz w:val="24"/>
        </w:rPr>
      </w:pPr>
      <w:r w:rsidRPr="0015728E">
        <w:rPr>
          <w:b/>
          <w:bCs/>
          <w:sz w:val="24"/>
        </w:rPr>
        <w:t>Unexcused</w:t>
      </w:r>
      <w:r>
        <w:rPr>
          <w:bCs/>
          <w:sz w:val="24"/>
        </w:rPr>
        <w:t xml:space="preserve">: </w:t>
      </w:r>
      <w:r w:rsidR="00BE240F">
        <w:rPr>
          <w:bCs/>
          <w:sz w:val="24"/>
        </w:rPr>
        <w:t>Carla James</w:t>
      </w:r>
    </w:p>
    <w:p w14:paraId="33D24D0D" w14:textId="5FF225D2" w:rsidR="00984A53" w:rsidRPr="00457ED7" w:rsidRDefault="00984A53" w:rsidP="007E7270">
      <w:pPr>
        <w:jc w:val="both"/>
        <w:rPr>
          <w:b/>
          <w:bCs/>
          <w:sz w:val="24"/>
        </w:rPr>
      </w:pPr>
      <w:r w:rsidRPr="00441592">
        <w:rPr>
          <w:b/>
          <w:bCs/>
          <w:sz w:val="24"/>
        </w:rPr>
        <w:t>Staff Present</w:t>
      </w:r>
      <w:r>
        <w:rPr>
          <w:b/>
          <w:bCs/>
          <w:sz w:val="24"/>
        </w:rPr>
        <w:t xml:space="preserve">: </w:t>
      </w:r>
      <w:r>
        <w:rPr>
          <w:bCs/>
          <w:sz w:val="24"/>
        </w:rPr>
        <w:t>Joe Trolian,</w:t>
      </w:r>
      <w:r w:rsidR="00FF3791">
        <w:rPr>
          <w:bCs/>
          <w:sz w:val="24"/>
        </w:rPr>
        <w:t xml:space="preserve"> Sherry Branham</w:t>
      </w:r>
      <w:r w:rsidR="006A437D">
        <w:rPr>
          <w:bCs/>
          <w:sz w:val="24"/>
        </w:rPr>
        <w:t>,</w:t>
      </w:r>
      <w:r>
        <w:rPr>
          <w:bCs/>
          <w:sz w:val="24"/>
        </w:rPr>
        <w:t xml:space="preserve"> Angie </w:t>
      </w:r>
      <w:r w:rsidR="00EE3A9B">
        <w:rPr>
          <w:bCs/>
          <w:sz w:val="24"/>
        </w:rPr>
        <w:t>Parker,</w:t>
      </w:r>
      <w:r>
        <w:rPr>
          <w:bCs/>
          <w:sz w:val="24"/>
        </w:rPr>
        <w:t xml:space="preserve"> </w:t>
      </w:r>
      <w:r w:rsidR="00BE240F">
        <w:rPr>
          <w:bCs/>
          <w:sz w:val="24"/>
        </w:rPr>
        <w:t>and Carey Vogt</w:t>
      </w:r>
    </w:p>
    <w:p w14:paraId="25E2CC3B" w14:textId="5BDFC117" w:rsidR="00984A53" w:rsidRPr="00F464B3" w:rsidRDefault="00FE6151" w:rsidP="007E7270">
      <w:pPr>
        <w:pBdr>
          <w:bottom w:val="thinThickThinSmallGap" w:sz="24" w:space="1" w:color="0000FF"/>
        </w:pBdr>
        <w:jc w:val="both"/>
        <w:rPr>
          <w:sz w:val="24"/>
        </w:rPr>
      </w:pPr>
      <w:r w:rsidRPr="0015728E">
        <w:rPr>
          <w:b/>
          <w:sz w:val="24"/>
        </w:rPr>
        <w:t>Guest</w:t>
      </w:r>
      <w:r>
        <w:rPr>
          <w:sz w:val="24"/>
        </w:rPr>
        <w:t xml:space="preserve">: </w:t>
      </w:r>
    </w:p>
    <w:p w14:paraId="02EA3F97" w14:textId="581E7EE2" w:rsidR="00207520" w:rsidRPr="00FF3791" w:rsidRDefault="000F4B78" w:rsidP="007E7270">
      <w:pPr>
        <w:pStyle w:val="BodyText2"/>
        <w:jc w:val="both"/>
        <w:rPr>
          <w:iCs/>
        </w:rPr>
      </w:pPr>
      <w:r>
        <w:rPr>
          <w:iCs/>
        </w:rPr>
        <w:t>Thompson</w:t>
      </w:r>
      <w:r w:rsidR="00207520" w:rsidRPr="00FF3791">
        <w:rPr>
          <w:iCs/>
        </w:rPr>
        <w:t xml:space="preserve"> called the meeting to order at </w:t>
      </w:r>
      <w:r>
        <w:rPr>
          <w:iCs/>
        </w:rPr>
        <w:t>5</w:t>
      </w:r>
      <w:r w:rsidR="00207520" w:rsidRPr="00FF3791">
        <w:rPr>
          <w:iCs/>
        </w:rPr>
        <w:t>:</w:t>
      </w:r>
      <w:r>
        <w:rPr>
          <w:iCs/>
        </w:rPr>
        <w:t>3</w:t>
      </w:r>
      <w:r w:rsidR="00986D05">
        <w:rPr>
          <w:iCs/>
        </w:rPr>
        <w:t>1</w:t>
      </w:r>
      <w:r w:rsidR="00207520" w:rsidRPr="00FF3791">
        <w:rPr>
          <w:iCs/>
        </w:rPr>
        <w:t xml:space="preserve"> P.M. </w:t>
      </w:r>
    </w:p>
    <w:p w14:paraId="792B7975" w14:textId="77777777" w:rsidR="00FE6151" w:rsidRDefault="00FE6151" w:rsidP="007E7270">
      <w:pPr>
        <w:pStyle w:val="BodyText2"/>
        <w:jc w:val="both"/>
        <w:rPr>
          <w:iCs/>
        </w:rPr>
      </w:pPr>
      <w:r>
        <w:rPr>
          <w:iCs/>
        </w:rPr>
        <w:t xml:space="preserve">Pledge of Allegiance </w:t>
      </w:r>
    </w:p>
    <w:p w14:paraId="13DF691B" w14:textId="77777777" w:rsidR="00FE6151" w:rsidRPr="00A31444" w:rsidRDefault="00443F92" w:rsidP="007E7270">
      <w:pPr>
        <w:pStyle w:val="BodyText2"/>
        <w:jc w:val="both"/>
        <w:rPr>
          <w:iCs/>
        </w:rPr>
      </w:pPr>
      <w:r>
        <w:rPr>
          <w:iCs/>
        </w:rPr>
        <w:t>Roll Call</w:t>
      </w:r>
    </w:p>
    <w:p w14:paraId="4D84210E" w14:textId="77777777" w:rsidR="00984A53" w:rsidRDefault="00984A53" w:rsidP="007E7270">
      <w:pPr>
        <w:pStyle w:val="BodyText2"/>
        <w:tabs>
          <w:tab w:val="left" w:pos="2716"/>
        </w:tabs>
        <w:jc w:val="both"/>
        <w:rPr>
          <w:iCs/>
        </w:rPr>
      </w:pPr>
      <w:r>
        <w:rPr>
          <w:iCs/>
        </w:rPr>
        <w:tab/>
      </w:r>
    </w:p>
    <w:p w14:paraId="60F4F086" w14:textId="3CB9F05C" w:rsidR="002A4726" w:rsidRDefault="00984A53" w:rsidP="007E7270">
      <w:pPr>
        <w:pStyle w:val="BodyText2"/>
        <w:tabs>
          <w:tab w:val="left" w:pos="2716"/>
        </w:tabs>
        <w:jc w:val="both"/>
        <w:rPr>
          <w:iCs/>
        </w:rPr>
      </w:pPr>
      <w:r>
        <w:rPr>
          <w:b/>
          <w:iCs/>
        </w:rPr>
        <w:t xml:space="preserve">1.  </w:t>
      </w:r>
      <w:proofErr w:type="gramStart"/>
      <w:r w:rsidR="00BC6455">
        <w:rPr>
          <w:b/>
          <w:iCs/>
        </w:rPr>
        <w:t>*</w:t>
      </w:r>
      <w:r>
        <w:rPr>
          <w:b/>
          <w:iCs/>
        </w:rPr>
        <w:t xml:space="preserve">  </w:t>
      </w:r>
      <w:r>
        <w:rPr>
          <w:b/>
          <w:iCs/>
          <w:u w:val="single"/>
        </w:rPr>
        <w:t>Approval</w:t>
      </w:r>
      <w:proofErr w:type="gramEnd"/>
      <w:r>
        <w:rPr>
          <w:b/>
          <w:iCs/>
          <w:u w:val="single"/>
        </w:rPr>
        <w:t xml:space="preserve"> of </w:t>
      </w:r>
      <w:r w:rsidR="00BE240F">
        <w:rPr>
          <w:b/>
          <w:iCs/>
          <w:u w:val="single"/>
        </w:rPr>
        <w:t>October 18</w:t>
      </w:r>
      <w:r w:rsidR="00B14818">
        <w:rPr>
          <w:b/>
          <w:iCs/>
          <w:u w:val="single"/>
        </w:rPr>
        <w:t>,</w:t>
      </w:r>
      <w:r w:rsidR="002A5724">
        <w:rPr>
          <w:b/>
          <w:iCs/>
          <w:u w:val="single"/>
        </w:rPr>
        <w:t xml:space="preserve"> </w:t>
      </w:r>
      <w:r w:rsidR="0094280F">
        <w:rPr>
          <w:b/>
          <w:iCs/>
          <w:u w:val="single"/>
        </w:rPr>
        <w:t>2022,</w:t>
      </w:r>
      <w:r>
        <w:rPr>
          <w:b/>
          <w:iCs/>
          <w:u w:val="single"/>
        </w:rPr>
        <w:t xml:space="preserve"> meeting minutes </w:t>
      </w:r>
      <w:r>
        <w:rPr>
          <w:b/>
          <w:iCs/>
        </w:rPr>
        <w:t xml:space="preserve"> - </w:t>
      </w:r>
      <w:r w:rsidR="007A7626">
        <w:rPr>
          <w:bCs/>
          <w:iCs/>
        </w:rPr>
        <w:t xml:space="preserve">Christina </w:t>
      </w:r>
      <w:r w:rsidR="000F4B78">
        <w:rPr>
          <w:iCs/>
        </w:rPr>
        <w:t>Thompson</w:t>
      </w:r>
      <w:r w:rsidR="008D43FC">
        <w:rPr>
          <w:iCs/>
        </w:rPr>
        <w:t xml:space="preserve"> </w:t>
      </w:r>
    </w:p>
    <w:p w14:paraId="654B2317" w14:textId="38E90088" w:rsidR="00204C5D" w:rsidRDefault="00C14227" w:rsidP="007E7270">
      <w:pPr>
        <w:pStyle w:val="BodyText2"/>
        <w:tabs>
          <w:tab w:val="left" w:pos="2716"/>
        </w:tabs>
        <w:jc w:val="both"/>
        <w:rPr>
          <w:iCs/>
        </w:rPr>
      </w:pPr>
      <w:r>
        <w:rPr>
          <w:iCs/>
        </w:rPr>
        <w:t xml:space="preserve">Thompson </w:t>
      </w:r>
      <w:r w:rsidR="002A5724">
        <w:rPr>
          <w:iCs/>
        </w:rPr>
        <w:t>a</w:t>
      </w:r>
      <w:r w:rsidR="008D43FC">
        <w:rPr>
          <w:iCs/>
        </w:rPr>
        <w:t xml:space="preserve">sked if there was a motion to approve </w:t>
      </w:r>
      <w:r w:rsidR="00BE240F">
        <w:rPr>
          <w:iCs/>
        </w:rPr>
        <w:t>October 18</w:t>
      </w:r>
      <w:r w:rsidR="00BE240F" w:rsidRPr="00BE240F">
        <w:rPr>
          <w:iCs/>
          <w:vertAlign w:val="superscript"/>
        </w:rPr>
        <w:t>th</w:t>
      </w:r>
      <w:r w:rsidR="0092583F">
        <w:rPr>
          <w:iCs/>
        </w:rPr>
        <w:t>,</w:t>
      </w:r>
      <w:r w:rsidR="002A5724">
        <w:rPr>
          <w:iCs/>
        </w:rPr>
        <w:t xml:space="preserve"> </w:t>
      </w:r>
      <w:r w:rsidR="007030A9">
        <w:rPr>
          <w:iCs/>
        </w:rPr>
        <w:t>202</w:t>
      </w:r>
      <w:r>
        <w:rPr>
          <w:iCs/>
        </w:rPr>
        <w:t>2</w:t>
      </w:r>
      <w:r w:rsidR="007030A9">
        <w:rPr>
          <w:iCs/>
        </w:rPr>
        <w:t xml:space="preserve">, </w:t>
      </w:r>
      <w:r w:rsidR="00204C5D">
        <w:rPr>
          <w:iCs/>
        </w:rPr>
        <w:t>meeting minutes</w:t>
      </w:r>
      <w:r w:rsidR="008D43FC">
        <w:rPr>
          <w:iCs/>
        </w:rPr>
        <w:t xml:space="preserve">. </w:t>
      </w:r>
    </w:p>
    <w:p w14:paraId="64513D87" w14:textId="4CD275F6" w:rsidR="0092583F" w:rsidRDefault="00BE240F" w:rsidP="007E7270">
      <w:pPr>
        <w:pStyle w:val="BodyText2"/>
        <w:tabs>
          <w:tab w:val="left" w:pos="2716"/>
        </w:tabs>
        <w:jc w:val="both"/>
        <w:rPr>
          <w:iCs/>
        </w:rPr>
      </w:pPr>
      <w:r>
        <w:rPr>
          <w:iCs/>
        </w:rPr>
        <w:t>Lewis</w:t>
      </w:r>
      <w:r w:rsidR="00C14227">
        <w:rPr>
          <w:iCs/>
        </w:rPr>
        <w:t xml:space="preserve"> made the</w:t>
      </w:r>
      <w:r w:rsidR="007030A9">
        <w:rPr>
          <w:iCs/>
        </w:rPr>
        <w:t xml:space="preserve"> </w:t>
      </w:r>
      <w:r w:rsidR="008D43FC">
        <w:rPr>
          <w:iCs/>
        </w:rPr>
        <w:t xml:space="preserve">motion to approve the </w:t>
      </w:r>
      <w:r w:rsidR="00F77D84">
        <w:rPr>
          <w:iCs/>
        </w:rPr>
        <w:t>minutes</w:t>
      </w:r>
      <w:r w:rsidR="00C14227">
        <w:rPr>
          <w:iCs/>
        </w:rPr>
        <w:t xml:space="preserve">, </w:t>
      </w:r>
      <w:r>
        <w:rPr>
          <w:iCs/>
        </w:rPr>
        <w:t>Ahles</w:t>
      </w:r>
      <w:r w:rsidR="00C14227">
        <w:rPr>
          <w:iCs/>
        </w:rPr>
        <w:t xml:space="preserve"> seconded the motion.</w:t>
      </w:r>
    </w:p>
    <w:p w14:paraId="2FBC27BC" w14:textId="4AC6AE30" w:rsidR="00984A53" w:rsidRDefault="00F77D84" w:rsidP="007E7270">
      <w:pPr>
        <w:pStyle w:val="BodyText2"/>
        <w:tabs>
          <w:tab w:val="left" w:pos="2716"/>
        </w:tabs>
        <w:jc w:val="both"/>
        <w:rPr>
          <w:b/>
          <w:iCs/>
        </w:rPr>
      </w:pPr>
      <w:r>
        <w:rPr>
          <w:iCs/>
        </w:rPr>
        <w:t>T</w:t>
      </w:r>
      <w:r w:rsidR="003B7915">
        <w:rPr>
          <w:iCs/>
        </w:rPr>
        <w:t xml:space="preserve">here was no </w:t>
      </w:r>
      <w:r w:rsidR="00E17D0F">
        <w:rPr>
          <w:iCs/>
        </w:rPr>
        <w:t>discussion,</w:t>
      </w:r>
      <w:r w:rsidR="003B7915">
        <w:rPr>
          <w:iCs/>
        </w:rPr>
        <w:t xml:space="preserve"> </w:t>
      </w:r>
      <w:r w:rsidR="00C14227">
        <w:rPr>
          <w:iCs/>
        </w:rPr>
        <w:t>Thom</w:t>
      </w:r>
      <w:r w:rsidR="007912B5">
        <w:rPr>
          <w:iCs/>
        </w:rPr>
        <w:t>p</w:t>
      </w:r>
      <w:r w:rsidR="00C14227">
        <w:rPr>
          <w:iCs/>
        </w:rPr>
        <w:t>son call</w:t>
      </w:r>
      <w:r w:rsidR="00657378">
        <w:rPr>
          <w:iCs/>
        </w:rPr>
        <w:t>ed</w:t>
      </w:r>
      <w:r w:rsidR="00C14227">
        <w:rPr>
          <w:iCs/>
        </w:rPr>
        <w:t xml:space="preserve"> for a vote </w:t>
      </w:r>
      <w:r w:rsidR="003B7915">
        <w:rPr>
          <w:iCs/>
        </w:rPr>
        <w:t>and the motion wa</w:t>
      </w:r>
      <w:r w:rsidR="000547BE">
        <w:rPr>
          <w:iCs/>
        </w:rPr>
        <w:t xml:space="preserve">s approved </w:t>
      </w:r>
      <w:r w:rsidR="006A437D">
        <w:rPr>
          <w:iCs/>
        </w:rPr>
        <w:t xml:space="preserve">unanimously. </w:t>
      </w:r>
      <w:r w:rsidR="000547BE">
        <w:rPr>
          <w:iCs/>
        </w:rPr>
        <w:t>Motion c</w:t>
      </w:r>
      <w:r w:rsidR="003B7915">
        <w:rPr>
          <w:iCs/>
        </w:rPr>
        <w:t>arried</w:t>
      </w:r>
      <w:r w:rsidR="007B5635">
        <w:rPr>
          <w:iCs/>
        </w:rPr>
        <w:t>.</w:t>
      </w:r>
    </w:p>
    <w:p w14:paraId="604D3614" w14:textId="77777777" w:rsidR="00984A53" w:rsidRDefault="00984A53" w:rsidP="007E7270">
      <w:pPr>
        <w:pStyle w:val="BodyText2"/>
        <w:tabs>
          <w:tab w:val="left" w:pos="720"/>
          <w:tab w:val="center" w:pos="4725"/>
        </w:tabs>
        <w:jc w:val="both"/>
        <w:rPr>
          <w:iCs/>
        </w:rPr>
      </w:pPr>
      <w:r>
        <w:rPr>
          <w:iCs/>
        </w:rPr>
        <w:tab/>
      </w:r>
      <w:r>
        <w:rPr>
          <w:iCs/>
        </w:rPr>
        <w:tab/>
      </w:r>
    </w:p>
    <w:p w14:paraId="0D2094DB" w14:textId="4275FA90" w:rsidR="00984A53" w:rsidRPr="00A513FF" w:rsidRDefault="00984A53" w:rsidP="007E7270">
      <w:pPr>
        <w:pStyle w:val="BodyText2"/>
        <w:tabs>
          <w:tab w:val="left" w:pos="720"/>
          <w:tab w:val="center" w:pos="4725"/>
        </w:tabs>
        <w:jc w:val="both"/>
        <w:rPr>
          <w:b/>
          <w:iCs/>
          <w:u w:val="single"/>
        </w:rPr>
      </w:pPr>
      <w:r>
        <w:rPr>
          <w:b/>
          <w:iCs/>
        </w:rPr>
        <w:t xml:space="preserve">2. * </w:t>
      </w:r>
      <w:r>
        <w:rPr>
          <w:b/>
          <w:iCs/>
          <w:u w:val="single"/>
        </w:rPr>
        <w:t xml:space="preserve">Motion to approve expenditures for </w:t>
      </w:r>
      <w:r w:rsidR="00A513FF">
        <w:rPr>
          <w:b/>
          <w:iCs/>
          <w:u w:val="single"/>
        </w:rPr>
        <w:t xml:space="preserve">the last half of </w:t>
      </w:r>
      <w:r w:rsidR="00BE240F">
        <w:rPr>
          <w:b/>
          <w:iCs/>
          <w:u w:val="single"/>
        </w:rPr>
        <w:t>August, all of September and all of October</w:t>
      </w:r>
      <w:r w:rsidR="0047777B">
        <w:rPr>
          <w:b/>
          <w:iCs/>
          <w:u w:val="single"/>
        </w:rPr>
        <w:t xml:space="preserve"> 202</w:t>
      </w:r>
      <w:r w:rsidR="00C14227">
        <w:rPr>
          <w:b/>
          <w:iCs/>
          <w:u w:val="single"/>
        </w:rPr>
        <w:t>2</w:t>
      </w:r>
      <w:r w:rsidR="00A513FF" w:rsidRPr="00A513FF">
        <w:rPr>
          <w:b/>
          <w:iCs/>
        </w:rPr>
        <w:t xml:space="preserve"> -</w:t>
      </w:r>
      <w:r w:rsidR="007A7626">
        <w:rPr>
          <w:bCs/>
          <w:iCs/>
        </w:rPr>
        <w:t xml:space="preserve">Christina </w:t>
      </w:r>
      <w:r w:rsidR="00C14227">
        <w:rPr>
          <w:iCs/>
        </w:rPr>
        <w:t>Thompson</w:t>
      </w:r>
    </w:p>
    <w:p w14:paraId="039836AC" w14:textId="685A9AB6" w:rsidR="00984A53" w:rsidRDefault="00C14227" w:rsidP="007E7270">
      <w:pPr>
        <w:pStyle w:val="BodyText2"/>
        <w:tabs>
          <w:tab w:val="left" w:pos="2716"/>
        </w:tabs>
        <w:jc w:val="both"/>
        <w:rPr>
          <w:iCs/>
        </w:rPr>
      </w:pPr>
      <w:r>
        <w:rPr>
          <w:iCs/>
        </w:rPr>
        <w:t>Thompson</w:t>
      </w:r>
      <w:r w:rsidR="008D43FC">
        <w:rPr>
          <w:iCs/>
        </w:rPr>
        <w:t xml:space="preserve"> asked if there was a motion to approve expenditures</w:t>
      </w:r>
      <w:r w:rsidR="00A513FF" w:rsidRPr="00A513FF">
        <w:rPr>
          <w:iCs/>
        </w:rPr>
        <w:t xml:space="preserve"> for </w:t>
      </w:r>
      <w:r w:rsidR="00A513FF">
        <w:rPr>
          <w:iCs/>
        </w:rPr>
        <w:t>t</w:t>
      </w:r>
      <w:r w:rsidR="00A513FF" w:rsidRPr="00A513FF">
        <w:rPr>
          <w:iCs/>
        </w:rPr>
        <w:t xml:space="preserve">he last half of </w:t>
      </w:r>
      <w:r w:rsidR="00BE240F">
        <w:rPr>
          <w:iCs/>
        </w:rPr>
        <w:t>August</w:t>
      </w:r>
      <w:r w:rsidR="0047777B">
        <w:rPr>
          <w:iCs/>
        </w:rPr>
        <w:t xml:space="preserve"> 202</w:t>
      </w:r>
      <w:r>
        <w:rPr>
          <w:iCs/>
        </w:rPr>
        <w:t>2</w:t>
      </w:r>
      <w:r w:rsidR="0092583F">
        <w:rPr>
          <w:iCs/>
        </w:rPr>
        <w:t xml:space="preserve"> through the </w:t>
      </w:r>
      <w:r w:rsidR="00BE240F">
        <w:rPr>
          <w:iCs/>
        </w:rPr>
        <w:t>end of October</w:t>
      </w:r>
      <w:r w:rsidR="0047777B">
        <w:rPr>
          <w:iCs/>
        </w:rPr>
        <w:t xml:space="preserve"> 202</w:t>
      </w:r>
      <w:r>
        <w:rPr>
          <w:iCs/>
        </w:rPr>
        <w:t>2</w:t>
      </w:r>
      <w:r w:rsidR="008D43FC">
        <w:rPr>
          <w:iCs/>
        </w:rPr>
        <w:t xml:space="preserve">. </w:t>
      </w:r>
      <w:r>
        <w:rPr>
          <w:iCs/>
        </w:rPr>
        <w:t>Donahue</w:t>
      </w:r>
      <w:r w:rsidR="007030A9">
        <w:rPr>
          <w:iCs/>
        </w:rPr>
        <w:t xml:space="preserve"> </w:t>
      </w:r>
      <w:r w:rsidR="008D43FC">
        <w:rPr>
          <w:iCs/>
        </w:rPr>
        <w:t xml:space="preserve">motioned to </w:t>
      </w:r>
      <w:r w:rsidR="009F00EE">
        <w:rPr>
          <w:iCs/>
        </w:rPr>
        <w:t>approve,</w:t>
      </w:r>
      <w:r w:rsidR="008D43FC">
        <w:rPr>
          <w:iCs/>
        </w:rPr>
        <w:t xml:space="preserve"> </w:t>
      </w:r>
      <w:r>
        <w:rPr>
          <w:iCs/>
        </w:rPr>
        <w:t xml:space="preserve">and </w:t>
      </w:r>
      <w:r w:rsidR="0002178A">
        <w:rPr>
          <w:iCs/>
        </w:rPr>
        <w:t xml:space="preserve">Ahles </w:t>
      </w:r>
      <w:r w:rsidR="008D43FC">
        <w:rPr>
          <w:iCs/>
        </w:rPr>
        <w:t>seconded</w:t>
      </w:r>
      <w:r w:rsidR="00B46BA3">
        <w:rPr>
          <w:iCs/>
        </w:rPr>
        <w:t xml:space="preserve">. </w:t>
      </w:r>
      <w:r>
        <w:rPr>
          <w:iCs/>
        </w:rPr>
        <w:t xml:space="preserve">There was no discussion so Thompson call for a vote and the motion passed </w:t>
      </w:r>
      <w:r w:rsidR="0002178A">
        <w:rPr>
          <w:iCs/>
        </w:rPr>
        <w:t xml:space="preserve">unanimously. </w:t>
      </w:r>
      <w:r w:rsidR="00A63AD1">
        <w:rPr>
          <w:iCs/>
        </w:rPr>
        <w:t>The</w:t>
      </w:r>
      <w:r w:rsidR="000547BE">
        <w:rPr>
          <w:iCs/>
        </w:rPr>
        <w:t xml:space="preserve"> </w:t>
      </w:r>
      <w:r w:rsidR="00A63AD1">
        <w:rPr>
          <w:iCs/>
        </w:rPr>
        <w:t>m</w:t>
      </w:r>
      <w:r w:rsidR="000547BE">
        <w:rPr>
          <w:iCs/>
        </w:rPr>
        <w:t>otion carried.</w:t>
      </w:r>
      <w:r w:rsidR="00FB0E33">
        <w:rPr>
          <w:iCs/>
        </w:rPr>
        <w:t xml:space="preserve"> </w:t>
      </w:r>
    </w:p>
    <w:p w14:paraId="50E405B2" w14:textId="77777777" w:rsidR="007030A9" w:rsidRDefault="007030A9" w:rsidP="007E7270">
      <w:pPr>
        <w:pStyle w:val="BodyText2"/>
        <w:tabs>
          <w:tab w:val="left" w:pos="2716"/>
        </w:tabs>
        <w:jc w:val="both"/>
        <w:rPr>
          <w:iCs/>
        </w:rPr>
      </w:pPr>
    </w:p>
    <w:p w14:paraId="017607A1" w14:textId="2A2870B8" w:rsidR="00984A53" w:rsidRDefault="00984A53" w:rsidP="007E7270">
      <w:pPr>
        <w:pStyle w:val="BodyText2"/>
        <w:jc w:val="both"/>
        <w:rPr>
          <w:iCs/>
        </w:rPr>
      </w:pPr>
      <w:r>
        <w:rPr>
          <w:b/>
          <w:iCs/>
        </w:rPr>
        <w:t xml:space="preserve">3.   </w:t>
      </w:r>
      <w:r w:rsidR="00BC6455">
        <w:rPr>
          <w:b/>
          <w:iCs/>
        </w:rPr>
        <w:t xml:space="preserve"> </w:t>
      </w:r>
      <w:r w:rsidRPr="0072632F">
        <w:rPr>
          <w:b/>
          <w:iCs/>
          <w:u w:val="single"/>
        </w:rPr>
        <w:t>Cash Position</w:t>
      </w:r>
      <w:r w:rsidRPr="0072632F">
        <w:rPr>
          <w:b/>
          <w:i/>
          <w:iCs/>
          <w:u w:val="single"/>
        </w:rPr>
        <w:t xml:space="preserve"> </w:t>
      </w:r>
      <w:r>
        <w:rPr>
          <w:iCs/>
        </w:rPr>
        <w:t xml:space="preserve">– </w:t>
      </w:r>
      <w:r w:rsidR="00A00A2A">
        <w:rPr>
          <w:iCs/>
        </w:rPr>
        <w:t>Sherry Branham</w:t>
      </w:r>
    </w:p>
    <w:p w14:paraId="280F663C" w14:textId="4E4EF159" w:rsidR="00984A53" w:rsidRDefault="00984A53" w:rsidP="007E7270">
      <w:pPr>
        <w:pStyle w:val="BodyText2"/>
        <w:jc w:val="both"/>
        <w:rPr>
          <w:iCs/>
        </w:rPr>
      </w:pPr>
      <w:r w:rsidRPr="0047777B">
        <w:rPr>
          <w:iCs/>
        </w:rPr>
        <w:t xml:space="preserve">The cash position beginning balance as of </w:t>
      </w:r>
      <w:r w:rsidR="00BE240F">
        <w:rPr>
          <w:iCs/>
        </w:rPr>
        <w:t>August 31,</w:t>
      </w:r>
      <w:r w:rsidR="0047777B" w:rsidRPr="0047777B">
        <w:rPr>
          <w:iCs/>
        </w:rPr>
        <w:t xml:space="preserve"> </w:t>
      </w:r>
      <w:r w:rsidR="00BE240F" w:rsidRPr="0047777B">
        <w:rPr>
          <w:iCs/>
        </w:rPr>
        <w:t>202</w:t>
      </w:r>
      <w:r w:rsidR="00BE240F">
        <w:rPr>
          <w:iCs/>
        </w:rPr>
        <w:t>2,</w:t>
      </w:r>
      <w:r w:rsidRPr="0047777B">
        <w:rPr>
          <w:iCs/>
        </w:rPr>
        <w:t xml:space="preserve"> was $</w:t>
      </w:r>
      <w:r w:rsidR="00BE240F">
        <w:rPr>
          <w:iCs/>
        </w:rPr>
        <w:t>6,976,350.07</w:t>
      </w:r>
      <w:r w:rsidR="00B46BA3" w:rsidRPr="0047777B">
        <w:rPr>
          <w:iCs/>
        </w:rPr>
        <w:t xml:space="preserve">. </w:t>
      </w:r>
      <w:r w:rsidR="005D7BAE" w:rsidRPr="0047777B">
        <w:rPr>
          <w:iCs/>
        </w:rPr>
        <w:t>We added a t</w:t>
      </w:r>
      <w:r w:rsidRPr="0047777B">
        <w:rPr>
          <w:iCs/>
        </w:rPr>
        <w:t xml:space="preserve">otal revenue </w:t>
      </w:r>
      <w:r w:rsidR="008B0846" w:rsidRPr="0047777B">
        <w:rPr>
          <w:iCs/>
        </w:rPr>
        <w:t xml:space="preserve">for </w:t>
      </w:r>
      <w:r w:rsidR="00BE240F">
        <w:rPr>
          <w:iCs/>
        </w:rPr>
        <w:t xml:space="preserve">September and October </w:t>
      </w:r>
      <w:r w:rsidR="0047777B" w:rsidRPr="0047777B">
        <w:rPr>
          <w:iCs/>
        </w:rPr>
        <w:t>202</w:t>
      </w:r>
      <w:r w:rsidR="00A63AD1">
        <w:rPr>
          <w:iCs/>
        </w:rPr>
        <w:t>2</w:t>
      </w:r>
      <w:r w:rsidR="00A00A2A" w:rsidRPr="0047777B">
        <w:rPr>
          <w:iCs/>
        </w:rPr>
        <w:t xml:space="preserve"> of</w:t>
      </w:r>
      <w:r w:rsidR="005D7BAE" w:rsidRPr="0047777B">
        <w:rPr>
          <w:iCs/>
        </w:rPr>
        <w:t xml:space="preserve"> $</w:t>
      </w:r>
      <w:r w:rsidR="00BE240F">
        <w:rPr>
          <w:iCs/>
        </w:rPr>
        <w:t xml:space="preserve">1,525,413.07. </w:t>
      </w:r>
      <w:r w:rsidR="005D7BAE" w:rsidRPr="0047777B">
        <w:rPr>
          <w:iCs/>
        </w:rPr>
        <w:t>Total</w:t>
      </w:r>
      <w:r w:rsidRPr="0047777B">
        <w:rPr>
          <w:iCs/>
        </w:rPr>
        <w:t xml:space="preserve"> </w:t>
      </w:r>
      <w:r w:rsidR="005D7BAE" w:rsidRPr="0047777B">
        <w:rPr>
          <w:iCs/>
        </w:rPr>
        <w:t>e</w:t>
      </w:r>
      <w:r w:rsidRPr="0047777B">
        <w:rPr>
          <w:iCs/>
        </w:rPr>
        <w:t>xpenditures for the same period were $</w:t>
      </w:r>
      <w:r w:rsidR="00BE240F">
        <w:rPr>
          <w:iCs/>
        </w:rPr>
        <w:t>1,305,727.05</w:t>
      </w:r>
      <w:r w:rsidR="00572325" w:rsidRPr="0047777B">
        <w:rPr>
          <w:iCs/>
        </w:rPr>
        <w:t>.</w:t>
      </w:r>
      <w:r w:rsidRPr="0047777B">
        <w:rPr>
          <w:iCs/>
        </w:rPr>
        <w:t xml:space="preserve"> </w:t>
      </w:r>
      <w:r w:rsidR="00BC6455" w:rsidRPr="0047777B">
        <w:rPr>
          <w:iCs/>
        </w:rPr>
        <w:t>L</w:t>
      </w:r>
      <w:r w:rsidRPr="0047777B">
        <w:rPr>
          <w:iCs/>
        </w:rPr>
        <w:t>eaving a</w:t>
      </w:r>
      <w:r w:rsidR="001267C7" w:rsidRPr="0047777B">
        <w:rPr>
          <w:iCs/>
        </w:rPr>
        <w:t xml:space="preserve">n </w:t>
      </w:r>
      <w:r w:rsidR="00BE240F">
        <w:rPr>
          <w:iCs/>
        </w:rPr>
        <w:t>October 31</w:t>
      </w:r>
      <w:r w:rsidR="00BE240F" w:rsidRPr="00BE240F">
        <w:rPr>
          <w:iCs/>
          <w:vertAlign w:val="superscript"/>
        </w:rPr>
        <w:t>st</w:t>
      </w:r>
      <w:r w:rsidR="00BE240F">
        <w:rPr>
          <w:iCs/>
        </w:rPr>
        <w:t>, 2022,</w:t>
      </w:r>
      <w:r w:rsidR="0047777B" w:rsidRPr="0047777B">
        <w:rPr>
          <w:iCs/>
        </w:rPr>
        <w:t xml:space="preserve"> </w:t>
      </w:r>
      <w:r w:rsidRPr="0047777B">
        <w:rPr>
          <w:iCs/>
        </w:rPr>
        <w:t>fund balance of $</w:t>
      </w:r>
      <w:r w:rsidR="00BE240F">
        <w:rPr>
          <w:iCs/>
        </w:rPr>
        <w:t>7</w:t>
      </w:r>
      <w:r w:rsidR="000154B6">
        <w:rPr>
          <w:iCs/>
        </w:rPr>
        <w:t>,</w:t>
      </w:r>
      <w:r w:rsidR="00BE240F">
        <w:rPr>
          <w:iCs/>
        </w:rPr>
        <w:t>196,036.09</w:t>
      </w:r>
      <w:r w:rsidR="00B46BA3" w:rsidRPr="0047777B">
        <w:rPr>
          <w:iCs/>
        </w:rPr>
        <w:t xml:space="preserve">. </w:t>
      </w:r>
      <w:r w:rsidRPr="0047777B">
        <w:rPr>
          <w:iCs/>
        </w:rPr>
        <w:t>This is a</w:t>
      </w:r>
      <w:r w:rsidR="0002178A">
        <w:rPr>
          <w:iCs/>
        </w:rPr>
        <w:t>n</w:t>
      </w:r>
      <w:r w:rsidRPr="0047777B">
        <w:rPr>
          <w:iCs/>
        </w:rPr>
        <w:t xml:space="preserve"> </w:t>
      </w:r>
      <w:r w:rsidR="0002178A">
        <w:rPr>
          <w:iCs/>
        </w:rPr>
        <w:t>increase</w:t>
      </w:r>
      <w:r w:rsidRPr="0047777B">
        <w:rPr>
          <w:iCs/>
        </w:rPr>
        <w:t xml:space="preserve"> of </w:t>
      </w:r>
      <w:r w:rsidR="0002178A">
        <w:rPr>
          <w:iCs/>
        </w:rPr>
        <w:t>$</w:t>
      </w:r>
      <w:r w:rsidR="00BE240F">
        <w:rPr>
          <w:iCs/>
        </w:rPr>
        <w:t>219,686.02</w:t>
      </w:r>
      <w:r w:rsidR="00B46BA3" w:rsidRPr="0047777B">
        <w:rPr>
          <w:iCs/>
        </w:rPr>
        <w:t>.</w:t>
      </w:r>
      <w:r w:rsidR="00B46BA3" w:rsidRPr="006963BD">
        <w:rPr>
          <w:iCs/>
        </w:rPr>
        <w:t xml:space="preserve"> </w:t>
      </w:r>
    </w:p>
    <w:p w14:paraId="318C7B70" w14:textId="7568365D" w:rsidR="009F00EE" w:rsidRDefault="009F00EE" w:rsidP="007E7270">
      <w:pPr>
        <w:pStyle w:val="BodyText2"/>
        <w:jc w:val="both"/>
        <w:rPr>
          <w:iCs/>
        </w:rPr>
      </w:pPr>
    </w:p>
    <w:p w14:paraId="3C01B984" w14:textId="0718D3C2" w:rsidR="009F00EE" w:rsidRDefault="009F00EE" w:rsidP="00BE240F">
      <w:pPr>
        <w:pStyle w:val="BodyText2"/>
        <w:jc w:val="both"/>
        <w:rPr>
          <w:iCs/>
        </w:rPr>
      </w:pPr>
      <w:r>
        <w:rPr>
          <w:b/>
          <w:bCs/>
          <w:iCs/>
        </w:rPr>
        <w:t>4. *</w:t>
      </w:r>
      <w:r w:rsidR="00BE240F">
        <w:rPr>
          <w:b/>
          <w:bCs/>
          <w:iCs/>
          <w:u w:val="single"/>
        </w:rPr>
        <w:t>Finance Committee</w:t>
      </w:r>
      <w:r w:rsidR="006448F8">
        <w:rPr>
          <w:b/>
          <w:bCs/>
          <w:iCs/>
          <w:u w:val="single"/>
        </w:rPr>
        <w:t xml:space="preserve"> Report</w:t>
      </w:r>
      <w:r w:rsidR="006448F8">
        <w:rPr>
          <w:b/>
          <w:bCs/>
          <w:iCs/>
        </w:rPr>
        <w:t xml:space="preserve">- </w:t>
      </w:r>
      <w:r w:rsidR="006448F8">
        <w:rPr>
          <w:iCs/>
        </w:rPr>
        <w:t>Mike Donahue</w:t>
      </w:r>
    </w:p>
    <w:p w14:paraId="5E806FB9" w14:textId="62E10AD3" w:rsidR="006448F8" w:rsidRDefault="006448F8" w:rsidP="00BE240F">
      <w:pPr>
        <w:pStyle w:val="BodyText2"/>
        <w:jc w:val="both"/>
        <w:rPr>
          <w:iCs/>
        </w:rPr>
      </w:pPr>
      <w:r>
        <w:rPr>
          <w:iCs/>
        </w:rPr>
        <w:t>Donahue provided highlights from the October 31</w:t>
      </w:r>
      <w:r w:rsidRPr="006448F8">
        <w:rPr>
          <w:iCs/>
          <w:vertAlign w:val="superscript"/>
        </w:rPr>
        <w:t>st</w:t>
      </w:r>
      <w:r>
        <w:rPr>
          <w:iCs/>
        </w:rPr>
        <w:t xml:space="preserve"> Finance Committee meeting. He </w:t>
      </w:r>
      <w:r w:rsidR="00EE3A9B">
        <w:rPr>
          <w:iCs/>
        </w:rPr>
        <w:t>referred</w:t>
      </w:r>
      <w:r>
        <w:rPr>
          <w:iCs/>
        </w:rPr>
        <w:t xml:space="preserve"> to the minutes that were provided in the Board Packet. He stated that a lot of time was spent discussing and reviewing the Calendar </w:t>
      </w:r>
      <w:r w:rsidR="000154B6">
        <w:rPr>
          <w:iCs/>
        </w:rPr>
        <w:t>Y</w:t>
      </w:r>
      <w:r>
        <w:rPr>
          <w:iCs/>
        </w:rPr>
        <w:t xml:space="preserve">ear Operating and Housing Budgets that will need to be passed and accepted by the full Board tonight. Donahue, on behalf of the Finance </w:t>
      </w:r>
      <w:r w:rsidR="000154B6">
        <w:rPr>
          <w:iCs/>
        </w:rPr>
        <w:t>C</w:t>
      </w:r>
      <w:r>
        <w:rPr>
          <w:iCs/>
        </w:rPr>
        <w:t xml:space="preserve">ommittee made the motion to accept the calendar year operating and housing budgets as written for submission to the Board of Commissioners. </w:t>
      </w:r>
      <w:proofErr w:type="spellStart"/>
      <w:r>
        <w:rPr>
          <w:iCs/>
        </w:rPr>
        <w:t>Wachs</w:t>
      </w:r>
      <w:proofErr w:type="spellEnd"/>
      <w:r>
        <w:rPr>
          <w:iCs/>
        </w:rPr>
        <w:t xml:space="preserve"> seconded the motion. Trolian addressed the difference with this budget as compared to ou</w:t>
      </w:r>
      <w:r w:rsidR="000154B6">
        <w:rPr>
          <w:iCs/>
        </w:rPr>
        <w:t>r</w:t>
      </w:r>
      <w:r>
        <w:rPr>
          <w:iCs/>
        </w:rPr>
        <w:t xml:space="preserve"> Fiscal </w:t>
      </w:r>
      <w:r w:rsidR="000154B6">
        <w:rPr>
          <w:iCs/>
        </w:rPr>
        <w:t>Y</w:t>
      </w:r>
      <w:r>
        <w:rPr>
          <w:iCs/>
        </w:rPr>
        <w:t xml:space="preserve">ear budget, is that the last half of the calendar year is currently just speculative. Especially with a new </w:t>
      </w:r>
      <w:r w:rsidR="000154B6">
        <w:rPr>
          <w:iCs/>
        </w:rPr>
        <w:t>B</w:t>
      </w:r>
      <w:r>
        <w:rPr>
          <w:iCs/>
        </w:rPr>
        <w:t xml:space="preserve">iennial </w:t>
      </w:r>
      <w:r w:rsidR="000154B6">
        <w:rPr>
          <w:iCs/>
        </w:rPr>
        <w:t>B</w:t>
      </w:r>
      <w:r>
        <w:rPr>
          <w:iCs/>
        </w:rPr>
        <w:t>udget coming up in 2023, this will most likely need to be revised in June or July. Thompson call for a vote and the motion passed unanimously.</w:t>
      </w:r>
    </w:p>
    <w:p w14:paraId="7DB457CE" w14:textId="2C5D9C99" w:rsidR="006448F8" w:rsidRPr="006448F8" w:rsidRDefault="006448F8" w:rsidP="00BE240F">
      <w:pPr>
        <w:pStyle w:val="BodyText2"/>
        <w:jc w:val="both"/>
        <w:rPr>
          <w:iCs/>
        </w:rPr>
      </w:pPr>
      <w:r>
        <w:rPr>
          <w:iCs/>
        </w:rPr>
        <w:t xml:space="preserve">Donahue also shared that Trolian gave updates on other funding lines such as Addiction Treatment Program (ATP) and State Opiate and Stimulant Response Grant (SOS). </w:t>
      </w:r>
    </w:p>
    <w:p w14:paraId="5991FB27" w14:textId="77777777" w:rsidR="007E341B" w:rsidRDefault="007E341B" w:rsidP="007E7270">
      <w:pPr>
        <w:pStyle w:val="BodyText2"/>
        <w:jc w:val="both"/>
        <w:rPr>
          <w:iCs/>
        </w:rPr>
      </w:pPr>
    </w:p>
    <w:p w14:paraId="4098652C" w14:textId="0ED20220" w:rsidR="00B85240" w:rsidRDefault="009F00EE" w:rsidP="007E7270">
      <w:pPr>
        <w:pStyle w:val="BodyText2"/>
        <w:jc w:val="both"/>
        <w:rPr>
          <w:bCs/>
          <w:iCs/>
        </w:rPr>
      </w:pPr>
      <w:r>
        <w:rPr>
          <w:iCs/>
        </w:rPr>
        <w:t>5</w:t>
      </w:r>
      <w:r w:rsidR="00984A53">
        <w:rPr>
          <w:iCs/>
        </w:rPr>
        <w:t xml:space="preserve">. </w:t>
      </w:r>
      <w:r w:rsidR="00483458">
        <w:rPr>
          <w:iCs/>
        </w:rPr>
        <w:t xml:space="preserve"> </w:t>
      </w:r>
      <w:r w:rsidR="0047777B" w:rsidRPr="0047777B">
        <w:rPr>
          <w:b/>
          <w:bCs/>
          <w:iCs/>
          <w:u w:val="single"/>
        </w:rPr>
        <w:t>President’s reports</w:t>
      </w:r>
      <w:r w:rsidR="0047777B">
        <w:rPr>
          <w:iCs/>
        </w:rPr>
        <w:t xml:space="preserve"> –</w:t>
      </w:r>
      <w:r w:rsidR="0092583F" w:rsidRPr="0092583F">
        <w:rPr>
          <w:b/>
          <w:iCs/>
        </w:rPr>
        <w:t xml:space="preserve"> </w:t>
      </w:r>
      <w:r w:rsidR="007A7626">
        <w:rPr>
          <w:bCs/>
          <w:iCs/>
        </w:rPr>
        <w:t xml:space="preserve">Christina </w:t>
      </w:r>
      <w:r w:rsidR="0094280F">
        <w:rPr>
          <w:bCs/>
          <w:iCs/>
        </w:rPr>
        <w:t>Thompson</w:t>
      </w:r>
    </w:p>
    <w:p w14:paraId="580CB581" w14:textId="70260062" w:rsidR="007030A9" w:rsidRDefault="007A7626" w:rsidP="007E7270">
      <w:pPr>
        <w:pStyle w:val="BodyText2"/>
        <w:jc w:val="both"/>
        <w:rPr>
          <w:iCs/>
        </w:rPr>
      </w:pPr>
      <w:r>
        <w:rPr>
          <w:bCs/>
          <w:iCs/>
        </w:rPr>
        <w:t xml:space="preserve">Thompson </w:t>
      </w:r>
      <w:r w:rsidR="006448F8">
        <w:rPr>
          <w:bCs/>
          <w:iCs/>
        </w:rPr>
        <w:t xml:space="preserve">reminded board members that in this time of </w:t>
      </w:r>
      <w:r w:rsidR="0054590C">
        <w:rPr>
          <w:bCs/>
          <w:iCs/>
        </w:rPr>
        <w:t xml:space="preserve">holiday celebration to be sure to reach out and stay in touch with those that may not be able to attend events and those who may be more susceptible to feeling lonely. </w:t>
      </w:r>
    </w:p>
    <w:p w14:paraId="59E0CE27" w14:textId="77777777" w:rsidR="00496D9E" w:rsidRDefault="00496D9E" w:rsidP="007E7270">
      <w:pPr>
        <w:pStyle w:val="BodyText2"/>
        <w:jc w:val="both"/>
        <w:rPr>
          <w:b/>
          <w:iCs/>
          <w:u w:val="single"/>
        </w:rPr>
      </w:pPr>
    </w:p>
    <w:p w14:paraId="704D7ADC" w14:textId="385DECB1" w:rsidR="00BC6455" w:rsidRDefault="009F00EE" w:rsidP="007E7270">
      <w:pPr>
        <w:pStyle w:val="BodyText2"/>
        <w:jc w:val="both"/>
        <w:rPr>
          <w:bCs/>
          <w:iCs/>
        </w:rPr>
      </w:pPr>
      <w:r>
        <w:rPr>
          <w:b/>
          <w:iCs/>
        </w:rPr>
        <w:lastRenderedPageBreak/>
        <w:t>6</w:t>
      </w:r>
      <w:r w:rsidR="002A4726" w:rsidRPr="002A4726">
        <w:rPr>
          <w:b/>
          <w:iCs/>
        </w:rPr>
        <w:t xml:space="preserve">. </w:t>
      </w:r>
      <w:r w:rsidR="00AF3941">
        <w:rPr>
          <w:b/>
          <w:iCs/>
        </w:rPr>
        <w:t xml:space="preserve"> </w:t>
      </w:r>
      <w:r w:rsidR="0047777B" w:rsidRPr="002A0D14">
        <w:rPr>
          <w:b/>
          <w:iCs/>
          <w:u w:val="single"/>
        </w:rPr>
        <w:t xml:space="preserve">Executive </w:t>
      </w:r>
      <w:r w:rsidR="002A0D14">
        <w:rPr>
          <w:b/>
          <w:iCs/>
          <w:u w:val="single"/>
        </w:rPr>
        <w:t>D</w:t>
      </w:r>
      <w:r w:rsidR="0047777B" w:rsidRPr="002A0D14">
        <w:rPr>
          <w:b/>
          <w:iCs/>
          <w:u w:val="single"/>
        </w:rPr>
        <w:t>irector’s report</w:t>
      </w:r>
      <w:r w:rsidR="0047777B">
        <w:rPr>
          <w:bCs/>
          <w:iCs/>
        </w:rPr>
        <w:t xml:space="preserve"> – Joe Trolian</w:t>
      </w:r>
    </w:p>
    <w:p w14:paraId="783AE0E7" w14:textId="3A4CEDAA" w:rsidR="00B46BA3" w:rsidRDefault="007E341B" w:rsidP="0054590C">
      <w:pPr>
        <w:pStyle w:val="BodyText2"/>
        <w:jc w:val="both"/>
        <w:rPr>
          <w:bCs/>
          <w:iCs/>
        </w:rPr>
      </w:pPr>
      <w:r>
        <w:rPr>
          <w:bCs/>
          <w:iCs/>
        </w:rPr>
        <w:t xml:space="preserve">Trolian </w:t>
      </w:r>
      <w:r w:rsidR="0054590C">
        <w:rPr>
          <w:bCs/>
          <w:iCs/>
        </w:rPr>
        <w:t xml:space="preserve">reminded Board members that we do not meet in December. The next </w:t>
      </w:r>
      <w:r w:rsidR="000154B6">
        <w:rPr>
          <w:bCs/>
          <w:iCs/>
        </w:rPr>
        <w:t>f</w:t>
      </w:r>
      <w:r w:rsidR="0054590C">
        <w:rPr>
          <w:bCs/>
          <w:iCs/>
        </w:rPr>
        <w:t>ull Board meeting will be on January 17, 2023</w:t>
      </w:r>
      <w:r w:rsidR="00B46BA3">
        <w:rPr>
          <w:bCs/>
          <w:iCs/>
        </w:rPr>
        <w:t>.</w:t>
      </w:r>
      <w:r w:rsidR="0054590C">
        <w:rPr>
          <w:bCs/>
          <w:iCs/>
        </w:rPr>
        <w:t xml:space="preserve"> He stated that he will be holding a Finance Committee Meeting in January to revise the budget with the new State Opiate and Stimulant Response (SOS) grant added, because it will cause a 10% or more change in the budget. He also said that there will be a Strategic Planning Committee, so the committee can review the 23-25 Community Plan which will need to be adopted at the January </w:t>
      </w:r>
      <w:r w:rsidR="000154B6">
        <w:rPr>
          <w:bCs/>
          <w:iCs/>
        </w:rPr>
        <w:t>b</w:t>
      </w:r>
      <w:r w:rsidR="0054590C">
        <w:rPr>
          <w:bCs/>
          <w:iCs/>
        </w:rPr>
        <w:t>oard meeting.</w:t>
      </w:r>
    </w:p>
    <w:p w14:paraId="1071931B" w14:textId="026FB19D" w:rsidR="0054590C" w:rsidRDefault="0054590C" w:rsidP="0054590C">
      <w:pPr>
        <w:pStyle w:val="BodyText2"/>
        <w:jc w:val="both"/>
        <w:rPr>
          <w:bCs/>
          <w:iCs/>
        </w:rPr>
      </w:pPr>
      <w:r>
        <w:rPr>
          <w:bCs/>
          <w:iCs/>
        </w:rPr>
        <w:t xml:space="preserve">Trolian stated the new SOS grant will be level funded over the first year of the grant. He stated that it will be a combination of State Opiate Response 2.2 No Cost Extension and new SOS 3.0, but the total will be $1,381,468 the same as last year. It will be placed in both fiscal years 23 and 24, to accommodate the </w:t>
      </w:r>
      <w:r w:rsidR="000154B6">
        <w:rPr>
          <w:bCs/>
          <w:iCs/>
        </w:rPr>
        <w:t>F</w:t>
      </w:r>
      <w:r>
        <w:rPr>
          <w:bCs/>
          <w:iCs/>
        </w:rPr>
        <w:t xml:space="preserve">ederal </w:t>
      </w:r>
      <w:r w:rsidR="000154B6">
        <w:rPr>
          <w:bCs/>
          <w:iCs/>
        </w:rPr>
        <w:t>F</w:t>
      </w:r>
      <w:r>
        <w:rPr>
          <w:bCs/>
          <w:iCs/>
        </w:rPr>
        <w:t xml:space="preserve">iscal </w:t>
      </w:r>
      <w:r w:rsidR="000154B6">
        <w:rPr>
          <w:bCs/>
          <w:iCs/>
        </w:rPr>
        <w:t>Y</w:t>
      </w:r>
      <w:r>
        <w:rPr>
          <w:bCs/>
          <w:iCs/>
        </w:rPr>
        <w:t>ear.</w:t>
      </w:r>
    </w:p>
    <w:p w14:paraId="2C43A365" w14:textId="45F401E3" w:rsidR="0054590C" w:rsidRDefault="0054590C" w:rsidP="0054590C">
      <w:pPr>
        <w:pStyle w:val="BodyText2"/>
        <w:jc w:val="both"/>
        <w:rPr>
          <w:bCs/>
          <w:iCs/>
        </w:rPr>
      </w:pPr>
      <w:r>
        <w:rPr>
          <w:bCs/>
          <w:iCs/>
        </w:rPr>
        <w:t xml:space="preserve">Trolian report that there has been very little movement in the “lame duck” session in Columbus, but legislators were just starting to report back this week. He has heard that what will move are issues with little pushback, </w:t>
      </w:r>
      <w:r w:rsidR="00A70DC1">
        <w:rPr>
          <w:bCs/>
          <w:iCs/>
        </w:rPr>
        <w:t xml:space="preserve">so he is not confident that the 340 modernization issues will get any traction, because the Ohio Council has voiced opposition. He did state that if there is need for some grassroots initiatives, this can typically be handled through emails, so he encouraged Board </w:t>
      </w:r>
      <w:r w:rsidR="000154B6">
        <w:rPr>
          <w:bCs/>
          <w:iCs/>
        </w:rPr>
        <w:t>M</w:t>
      </w:r>
      <w:r w:rsidR="00A70DC1">
        <w:rPr>
          <w:bCs/>
          <w:iCs/>
        </w:rPr>
        <w:t>embers to watch their emails, as these initiatives typically have a short turnaround time.</w:t>
      </w:r>
    </w:p>
    <w:p w14:paraId="4307A7B0" w14:textId="1A153854" w:rsidR="00EE3A9B" w:rsidRDefault="00EE3A9B" w:rsidP="0054590C">
      <w:pPr>
        <w:pStyle w:val="BodyText2"/>
        <w:jc w:val="both"/>
        <w:rPr>
          <w:bCs/>
          <w:iCs/>
        </w:rPr>
      </w:pPr>
      <w:r>
        <w:rPr>
          <w:bCs/>
          <w:iCs/>
        </w:rPr>
        <w:t>Trolian stated that the Help and Hope for the Holidays campaign has launched, that there will be spots on radio, tv, billboards and social media that will run through November and December and then we will switch over to “The Season of Hope” for January, February, and March. Lamb stated that we made sure to add the Helpline number to this promotion as well.</w:t>
      </w:r>
    </w:p>
    <w:p w14:paraId="32F9FA9A" w14:textId="3E11EBC7" w:rsidR="00A70DC1" w:rsidRDefault="00A70DC1" w:rsidP="0054590C">
      <w:pPr>
        <w:pStyle w:val="BodyText2"/>
        <w:jc w:val="both"/>
        <w:rPr>
          <w:bCs/>
          <w:iCs/>
        </w:rPr>
      </w:pPr>
      <w:r>
        <w:rPr>
          <w:bCs/>
          <w:iCs/>
        </w:rPr>
        <w:t xml:space="preserve">Trolian finally shared that during December, he would be sending Board Members an 8 question Survey Monkey to get their feedback on the actual </w:t>
      </w:r>
      <w:r w:rsidR="000154B6">
        <w:rPr>
          <w:bCs/>
          <w:iCs/>
        </w:rPr>
        <w:t>b</w:t>
      </w:r>
      <w:r>
        <w:rPr>
          <w:bCs/>
          <w:iCs/>
        </w:rPr>
        <w:t xml:space="preserve">oard meetings. This is an area of correction from our Culture of Quality (COQ) survey. Despite not having met this standard, he did share that Richland County will officially </w:t>
      </w:r>
      <w:r w:rsidR="00EE3A9B">
        <w:rPr>
          <w:bCs/>
          <w:iCs/>
        </w:rPr>
        <w:t>receive</w:t>
      </w:r>
      <w:r>
        <w:rPr>
          <w:bCs/>
          <w:iCs/>
        </w:rPr>
        <w:t xml:space="preserve"> their </w:t>
      </w:r>
      <w:r w:rsidR="00977716">
        <w:rPr>
          <w:bCs/>
          <w:iCs/>
        </w:rPr>
        <w:t>3-year</w:t>
      </w:r>
      <w:r>
        <w:rPr>
          <w:bCs/>
          <w:iCs/>
        </w:rPr>
        <w:t xml:space="preserve"> renewal on November 30</w:t>
      </w:r>
      <w:r w:rsidRPr="00A70DC1">
        <w:rPr>
          <w:bCs/>
          <w:iCs/>
          <w:vertAlign w:val="superscript"/>
        </w:rPr>
        <w:t>th</w:t>
      </w:r>
      <w:r>
        <w:rPr>
          <w:bCs/>
          <w:iCs/>
        </w:rPr>
        <w:t xml:space="preserve"> for COQ.</w:t>
      </w:r>
    </w:p>
    <w:p w14:paraId="3571F170" w14:textId="77777777" w:rsidR="00A6292F" w:rsidRDefault="00A6292F" w:rsidP="007E7270">
      <w:pPr>
        <w:pStyle w:val="BodyText2"/>
        <w:jc w:val="both"/>
        <w:rPr>
          <w:iCs/>
        </w:rPr>
      </w:pPr>
    </w:p>
    <w:p w14:paraId="794669F8" w14:textId="6F48184C" w:rsidR="00221618" w:rsidRDefault="00DD52B5" w:rsidP="007E7270">
      <w:pPr>
        <w:pStyle w:val="BodyText2"/>
        <w:jc w:val="both"/>
        <w:rPr>
          <w:b/>
          <w:bCs/>
          <w:iCs/>
          <w:u w:val="single"/>
        </w:rPr>
      </w:pPr>
      <w:r>
        <w:rPr>
          <w:iCs/>
        </w:rPr>
        <w:t xml:space="preserve">6.   </w:t>
      </w:r>
      <w:r w:rsidR="0047777B" w:rsidRPr="002A0D14">
        <w:rPr>
          <w:b/>
          <w:bCs/>
          <w:iCs/>
          <w:u w:val="single"/>
        </w:rPr>
        <w:t>Old Business</w:t>
      </w:r>
    </w:p>
    <w:p w14:paraId="05A4DB3F" w14:textId="05AA73CC" w:rsidR="00221618" w:rsidRDefault="00B46BA3" w:rsidP="007E7270">
      <w:pPr>
        <w:pStyle w:val="BodyText2"/>
        <w:jc w:val="both"/>
        <w:rPr>
          <w:bCs/>
          <w:iCs/>
        </w:rPr>
      </w:pPr>
      <w:r>
        <w:rPr>
          <w:bCs/>
          <w:iCs/>
        </w:rPr>
        <w:t>No Old Business</w:t>
      </w:r>
    </w:p>
    <w:p w14:paraId="610A759C" w14:textId="77777777" w:rsidR="00DF1919" w:rsidRDefault="00DF1919" w:rsidP="007E7270">
      <w:pPr>
        <w:pStyle w:val="BodyText2"/>
        <w:jc w:val="both"/>
        <w:rPr>
          <w:bCs/>
          <w:iCs/>
        </w:rPr>
      </w:pPr>
    </w:p>
    <w:p w14:paraId="6B2F00CE" w14:textId="20938FF1" w:rsidR="00DD52B5" w:rsidRDefault="00BC6455" w:rsidP="007E7270">
      <w:pPr>
        <w:pStyle w:val="BodyText2"/>
        <w:jc w:val="both"/>
        <w:rPr>
          <w:b/>
          <w:iCs/>
        </w:rPr>
      </w:pPr>
      <w:r w:rsidRPr="00DC6EF8">
        <w:rPr>
          <w:b/>
          <w:iCs/>
        </w:rPr>
        <w:t>7.</w:t>
      </w:r>
      <w:r w:rsidR="00DD52B5" w:rsidRPr="00DC6EF8">
        <w:rPr>
          <w:b/>
          <w:iCs/>
        </w:rPr>
        <w:t xml:space="preserve">  </w:t>
      </w:r>
      <w:r w:rsidR="002A0D14" w:rsidRPr="002A0D14">
        <w:rPr>
          <w:b/>
          <w:iCs/>
          <w:u w:val="single"/>
        </w:rPr>
        <w:t>New Business</w:t>
      </w:r>
      <w:r w:rsidR="00221618">
        <w:rPr>
          <w:b/>
          <w:iCs/>
        </w:rPr>
        <w:t xml:space="preserve"> </w:t>
      </w:r>
    </w:p>
    <w:p w14:paraId="6F459AA1" w14:textId="0E546EDC" w:rsidR="000C0892" w:rsidRDefault="00A70DC1" w:rsidP="007E7270">
      <w:pPr>
        <w:pStyle w:val="BodyText2"/>
        <w:jc w:val="both"/>
        <w:rPr>
          <w:bCs/>
          <w:iCs/>
        </w:rPr>
      </w:pPr>
      <w:r>
        <w:rPr>
          <w:bCs/>
          <w:iCs/>
        </w:rPr>
        <w:t xml:space="preserve">Ahles shared that several police departments will be doing a “Cram the Cruiser” event to </w:t>
      </w:r>
      <w:r w:rsidR="00977716">
        <w:rPr>
          <w:bCs/>
          <w:iCs/>
        </w:rPr>
        <w:t>collect food for the holidays on November 19</w:t>
      </w:r>
      <w:r w:rsidR="00977716" w:rsidRPr="00977716">
        <w:rPr>
          <w:bCs/>
          <w:iCs/>
          <w:vertAlign w:val="superscript"/>
        </w:rPr>
        <w:t>th</w:t>
      </w:r>
      <w:r w:rsidR="00977716">
        <w:rPr>
          <w:bCs/>
          <w:iCs/>
        </w:rPr>
        <w:t xml:space="preserve"> and 20</w:t>
      </w:r>
      <w:r w:rsidR="00977716" w:rsidRPr="00977716">
        <w:rPr>
          <w:bCs/>
          <w:iCs/>
          <w:vertAlign w:val="superscript"/>
        </w:rPr>
        <w:t>th</w:t>
      </w:r>
      <w:r w:rsidR="00977716">
        <w:rPr>
          <w:bCs/>
          <w:iCs/>
        </w:rPr>
        <w:t xml:space="preserve"> from 11am to 3pm at the Kroger on Lexington Avenue. </w:t>
      </w:r>
    </w:p>
    <w:p w14:paraId="582D95EF" w14:textId="1BF57A27" w:rsidR="00977716" w:rsidRDefault="00977716" w:rsidP="007E7270">
      <w:pPr>
        <w:pStyle w:val="BodyText2"/>
        <w:jc w:val="both"/>
        <w:rPr>
          <w:bCs/>
          <w:iCs/>
        </w:rPr>
      </w:pPr>
      <w:proofErr w:type="spellStart"/>
      <w:r>
        <w:rPr>
          <w:bCs/>
          <w:iCs/>
        </w:rPr>
        <w:t>Wachs</w:t>
      </w:r>
      <w:proofErr w:type="spellEnd"/>
      <w:r>
        <w:rPr>
          <w:bCs/>
          <w:iCs/>
        </w:rPr>
        <w:t xml:space="preserve"> shared that on Thanksgiving November 24</w:t>
      </w:r>
      <w:r w:rsidRPr="00977716">
        <w:rPr>
          <w:bCs/>
          <w:iCs/>
          <w:vertAlign w:val="superscript"/>
        </w:rPr>
        <w:t>th</w:t>
      </w:r>
      <w:r>
        <w:rPr>
          <w:bCs/>
          <w:iCs/>
        </w:rPr>
        <w:t>, Gravity Ohio will be offering a free Thanksgiving dinner for anyone who wants one from 11am-2pm. People can eat the meal there or get it to go. November 26</w:t>
      </w:r>
      <w:r w:rsidRPr="00977716">
        <w:rPr>
          <w:bCs/>
          <w:iCs/>
          <w:vertAlign w:val="superscript"/>
        </w:rPr>
        <w:t>th</w:t>
      </w:r>
      <w:r>
        <w:rPr>
          <w:bCs/>
          <w:iCs/>
        </w:rPr>
        <w:t xml:space="preserve"> they will have Small Business Saturday and the Richland Academy will be providing some youth carolers that will carol at many of the business and will eventually wind up at the Gazebo for the lighting of the tree. On December 17</w:t>
      </w:r>
      <w:r w:rsidRPr="00977716">
        <w:rPr>
          <w:bCs/>
          <w:iCs/>
          <w:vertAlign w:val="superscript"/>
        </w:rPr>
        <w:t>th</w:t>
      </w:r>
      <w:r>
        <w:rPr>
          <w:bCs/>
          <w:iCs/>
        </w:rPr>
        <w:t>, from 2-4pm</w:t>
      </w:r>
      <w:r w:rsidR="000154B6">
        <w:rPr>
          <w:bCs/>
          <w:iCs/>
        </w:rPr>
        <w:t>,</w:t>
      </w:r>
      <w:r>
        <w:rPr>
          <w:bCs/>
          <w:iCs/>
        </w:rPr>
        <w:t xml:space="preserve"> also at DLX</w:t>
      </w:r>
      <w:r w:rsidR="000154B6">
        <w:rPr>
          <w:bCs/>
          <w:iCs/>
        </w:rPr>
        <w:t>,</w:t>
      </w:r>
      <w:r>
        <w:rPr>
          <w:bCs/>
          <w:iCs/>
        </w:rPr>
        <w:t xml:space="preserve"> the Armed Forces will be collecting toys</w:t>
      </w:r>
      <w:r w:rsidR="00EE3A9B">
        <w:rPr>
          <w:bCs/>
          <w:iCs/>
        </w:rPr>
        <w:t xml:space="preserve"> for kids in need.</w:t>
      </w:r>
    </w:p>
    <w:p w14:paraId="65A383CD" w14:textId="276EC206" w:rsidR="00EE3A9B" w:rsidRDefault="00EE3A9B" w:rsidP="007E7270">
      <w:pPr>
        <w:pStyle w:val="BodyText2"/>
        <w:jc w:val="both"/>
        <w:rPr>
          <w:bCs/>
          <w:iCs/>
        </w:rPr>
      </w:pPr>
      <w:r>
        <w:rPr>
          <w:bCs/>
          <w:iCs/>
        </w:rPr>
        <w:t xml:space="preserve">Lehr asked if there </w:t>
      </w:r>
      <w:r w:rsidR="000154B6">
        <w:rPr>
          <w:bCs/>
          <w:iCs/>
        </w:rPr>
        <w:t>is</w:t>
      </w:r>
      <w:r>
        <w:rPr>
          <w:bCs/>
          <w:iCs/>
        </w:rPr>
        <w:t xml:space="preserve"> someplace where information about find</w:t>
      </w:r>
      <w:r w:rsidR="000154B6">
        <w:rPr>
          <w:bCs/>
          <w:iCs/>
        </w:rPr>
        <w:t>ing</w:t>
      </w:r>
      <w:r>
        <w:rPr>
          <w:bCs/>
          <w:iCs/>
        </w:rPr>
        <w:t xml:space="preserve"> food </w:t>
      </w:r>
      <w:r w:rsidR="000154B6">
        <w:rPr>
          <w:bCs/>
          <w:iCs/>
        </w:rPr>
        <w:t xml:space="preserve">and clothing </w:t>
      </w:r>
      <w:r>
        <w:rPr>
          <w:bCs/>
          <w:iCs/>
        </w:rPr>
        <w:t xml:space="preserve">assistance </w:t>
      </w:r>
      <w:r w:rsidR="000154B6">
        <w:rPr>
          <w:bCs/>
          <w:iCs/>
        </w:rPr>
        <w:t xml:space="preserve">can be found </w:t>
      </w:r>
      <w:r>
        <w:rPr>
          <w:bCs/>
          <w:iCs/>
        </w:rPr>
        <w:t xml:space="preserve">or where people can go to </w:t>
      </w:r>
      <w:r w:rsidR="000154B6">
        <w:rPr>
          <w:bCs/>
          <w:iCs/>
        </w:rPr>
        <w:t xml:space="preserve">get </w:t>
      </w:r>
      <w:r>
        <w:rPr>
          <w:bCs/>
          <w:iCs/>
        </w:rPr>
        <w:t>help</w:t>
      </w:r>
      <w:r w:rsidR="000154B6">
        <w:rPr>
          <w:bCs/>
          <w:iCs/>
        </w:rPr>
        <w:t xml:space="preserve"> for</w:t>
      </w:r>
      <w:r>
        <w:rPr>
          <w:bCs/>
          <w:iCs/>
        </w:rPr>
        <w:t xml:space="preserve"> their families. Trolian stated that Richland County has a</w:t>
      </w:r>
      <w:r w:rsidR="000154B6">
        <w:rPr>
          <w:bCs/>
          <w:iCs/>
        </w:rPr>
        <w:t>n</w:t>
      </w:r>
      <w:r>
        <w:rPr>
          <w:bCs/>
          <w:iCs/>
        </w:rPr>
        <w:t xml:space="preserve"> excellent 211 that stays up to date on events and resources. Branham stated that if you </w:t>
      </w:r>
      <w:r w:rsidR="000154B6">
        <w:rPr>
          <w:bCs/>
          <w:iCs/>
        </w:rPr>
        <w:t>contact</w:t>
      </w:r>
      <w:r>
        <w:rPr>
          <w:bCs/>
          <w:iCs/>
        </w:rPr>
        <w:t xml:space="preserve"> the library, you can get on the mailing list </w:t>
      </w:r>
      <w:r w:rsidR="000154B6">
        <w:rPr>
          <w:bCs/>
          <w:iCs/>
        </w:rPr>
        <w:t>for the calendar that</w:t>
      </w:r>
      <w:r>
        <w:rPr>
          <w:bCs/>
          <w:iCs/>
        </w:rPr>
        <w:t xml:space="preserve"> provide</w:t>
      </w:r>
      <w:r w:rsidR="000154B6">
        <w:rPr>
          <w:bCs/>
          <w:iCs/>
        </w:rPr>
        <w:t>s</w:t>
      </w:r>
      <w:r>
        <w:rPr>
          <w:bCs/>
          <w:iCs/>
        </w:rPr>
        <w:t xml:space="preserve"> </w:t>
      </w:r>
      <w:r w:rsidR="00B741D5">
        <w:rPr>
          <w:bCs/>
          <w:iCs/>
        </w:rPr>
        <w:t xml:space="preserve">on meals and food </w:t>
      </w:r>
      <w:proofErr w:type="spellStart"/>
      <w:r w:rsidR="00B741D5">
        <w:rPr>
          <w:bCs/>
          <w:iCs/>
        </w:rPr>
        <w:t>assitance</w:t>
      </w:r>
      <w:proofErr w:type="spellEnd"/>
      <w:r>
        <w:rPr>
          <w:bCs/>
          <w:iCs/>
        </w:rPr>
        <w:t>.</w:t>
      </w:r>
    </w:p>
    <w:p w14:paraId="3B0914B7" w14:textId="0CA414EA" w:rsidR="00EE3A9B" w:rsidRPr="00A6292F" w:rsidRDefault="00EE3A9B" w:rsidP="007E7270">
      <w:pPr>
        <w:pStyle w:val="BodyText2"/>
        <w:jc w:val="both"/>
        <w:rPr>
          <w:bCs/>
          <w:iCs/>
        </w:rPr>
      </w:pPr>
      <w:r>
        <w:rPr>
          <w:bCs/>
          <w:iCs/>
        </w:rPr>
        <w:t xml:space="preserve">Moton asked if the schools are involved. Trolian shared that he will be meeting with the Superintendents on Friday and will be providing up to date information about what we are doing regarding the schools. He also shared that most of the school systems have also established several liaisons that help identify the students in need and make sure they have food, clothing </w:t>
      </w:r>
      <w:proofErr w:type="spellStart"/>
      <w:proofErr w:type="gramStart"/>
      <w:r>
        <w:rPr>
          <w:bCs/>
          <w:iCs/>
        </w:rPr>
        <w:t>an</w:t>
      </w:r>
      <w:proofErr w:type="spellEnd"/>
      <w:proofErr w:type="gramEnd"/>
      <w:r>
        <w:rPr>
          <w:bCs/>
          <w:iCs/>
        </w:rPr>
        <w:t xml:space="preserve"> shelter even when the schools are on break.</w:t>
      </w:r>
    </w:p>
    <w:p w14:paraId="2532B5B2" w14:textId="77777777" w:rsidR="00602513" w:rsidRDefault="00602513" w:rsidP="007E7270">
      <w:pPr>
        <w:pStyle w:val="BodyText2"/>
        <w:ind w:firstLine="720"/>
        <w:jc w:val="both"/>
        <w:rPr>
          <w:bCs/>
          <w:iCs/>
        </w:rPr>
      </w:pPr>
    </w:p>
    <w:p w14:paraId="52C1C84F" w14:textId="5501329B" w:rsidR="00984A53" w:rsidRPr="00650C9F" w:rsidRDefault="00DC6EF8" w:rsidP="007E7270">
      <w:pPr>
        <w:pStyle w:val="BodyText2"/>
        <w:jc w:val="both"/>
        <w:rPr>
          <w:bCs/>
          <w:iCs/>
        </w:rPr>
      </w:pPr>
      <w:r>
        <w:rPr>
          <w:b/>
          <w:iCs/>
        </w:rPr>
        <w:t>8</w:t>
      </w:r>
      <w:r w:rsidR="00DD52B5">
        <w:rPr>
          <w:b/>
          <w:iCs/>
        </w:rPr>
        <w:t>.</w:t>
      </w:r>
      <w:r w:rsidR="005E7AE2" w:rsidRPr="005E7AE2">
        <w:rPr>
          <w:b/>
          <w:iCs/>
        </w:rPr>
        <w:t xml:space="preserve">  </w:t>
      </w:r>
      <w:r w:rsidR="002A0D14">
        <w:rPr>
          <w:b/>
          <w:iCs/>
          <w:u w:val="single"/>
        </w:rPr>
        <w:t>Future Agenda Items</w:t>
      </w:r>
    </w:p>
    <w:p w14:paraId="0C2D1EB6" w14:textId="3E0A67CD" w:rsidR="00650C9F" w:rsidRDefault="00B46BA3" w:rsidP="007E7270">
      <w:pPr>
        <w:pStyle w:val="BodyText2"/>
        <w:jc w:val="both"/>
        <w:rPr>
          <w:iCs/>
        </w:rPr>
      </w:pPr>
      <w:r>
        <w:rPr>
          <w:iCs/>
        </w:rPr>
        <w:t>No future agenda items presented</w:t>
      </w:r>
      <w:r w:rsidR="00B741D5">
        <w:rPr>
          <w:iCs/>
        </w:rPr>
        <w:t>.</w:t>
      </w:r>
    </w:p>
    <w:p w14:paraId="50621AAB" w14:textId="77777777" w:rsidR="007E7270" w:rsidRDefault="007E7270" w:rsidP="007E7270">
      <w:pPr>
        <w:pStyle w:val="BodyText2"/>
        <w:jc w:val="both"/>
        <w:rPr>
          <w:iCs/>
        </w:rPr>
      </w:pPr>
    </w:p>
    <w:p w14:paraId="266E5032" w14:textId="677C7AAD" w:rsidR="00650C9F" w:rsidRDefault="00650C9F" w:rsidP="007E7270">
      <w:pPr>
        <w:pStyle w:val="BodyText2"/>
        <w:jc w:val="both"/>
        <w:rPr>
          <w:b/>
          <w:bCs/>
          <w:iCs/>
          <w:u w:val="single"/>
        </w:rPr>
      </w:pPr>
      <w:r w:rsidRPr="00650C9F">
        <w:rPr>
          <w:b/>
          <w:bCs/>
          <w:iCs/>
        </w:rPr>
        <w:t xml:space="preserve">13. </w:t>
      </w:r>
      <w:proofErr w:type="gramStart"/>
      <w:r w:rsidRPr="00650C9F">
        <w:rPr>
          <w:b/>
          <w:bCs/>
          <w:iCs/>
        </w:rPr>
        <w:t>*</w:t>
      </w:r>
      <w:r w:rsidRPr="00650C9F">
        <w:rPr>
          <w:b/>
          <w:bCs/>
          <w:iCs/>
          <w:u w:val="single"/>
        </w:rPr>
        <w:t xml:space="preserve"> </w:t>
      </w:r>
      <w:r>
        <w:rPr>
          <w:b/>
          <w:bCs/>
          <w:iCs/>
          <w:u w:val="single"/>
        </w:rPr>
        <w:t xml:space="preserve"> </w:t>
      </w:r>
      <w:r w:rsidRPr="00650C9F">
        <w:rPr>
          <w:b/>
          <w:bCs/>
          <w:iCs/>
          <w:u w:val="single"/>
        </w:rPr>
        <w:t>Adjournment</w:t>
      </w:r>
      <w:proofErr w:type="gramEnd"/>
    </w:p>
    <w:p w14:paraId="0E3F19A8" w14:textId="60CFA18D" w:rsidR="005E7AE2" w:rsidRDefault="00B46BA3" w:rsidP="007E7270">
      <w:pPr>
        <w:pStyle w:val="BodyText2"/>
        <w:jc w:val="both"/>
        <w:rPr>
          <w:iCs/>
        </w:rPr>
      </w:pPr>
      <w:r>
        <w:rPr>
          <w:iCs/>
        </w:rPr>
        <w:t xml:space="preserve">Thompson called for a motion to adjourn. </w:t>
      </w:r>
      <w:r w:rsidR="0054590C">
        <w:rPr>
          <w:iCs/>
        </w:rPr>
        <w:t>Moton</w:t>
      </w:r>
      <w:r>
        <w:rPr>
          <w:iCs/>
        </w:rPr>
        <w:t xml:space="preserve"> made the motion and </w:t>
      </w:r>
      <w:r w:rsidR="0054590C">
        <w:rPr>
          <w:iCs/>
        </w:rPr>
        <w:t>Lamb</w:t>
      </w:r>
      <w:r>
        <w:rPr>
          <w:iCs/>
        </w:rPr>
        <w:t xml:space="preserve"> seconded. </w:t>
      </w:r>
    </w:p>
    <w:p w14:paraId="268249A6" w14:textId="1898EEB5" w:rsidR="00B46BA3" w:rsidRPr="00603A80" w:rsidRDefault="00B46BA3" w:rsidP="007E7270">
      <w:pPr>
        <w:pStyle w:val="BodyText2"/>
        <w:jc w:val="both"/>
        <w:rPr>
          <w:iCs/>
        </w:rPr>
      </w:pPr>
      <w:r>
        <w:rPr>
          <w:iCs/>
        </w:rPr>
        <w:t xml:space="preserve">The </w:t>
      </w:r>
      <w:r w:rsidR="00B741D5">
        <w:rPr>
          <w:iCs/>
        </w:rPr>
        <w:t>m</w:t>
      </w:r>
      <w:r>
        <w:rPr>
          <w:iCs/>
        </w:rPr>
        <w:t>eeting was adjourned at 6:</w:t>
      </w:r>
      <w:r w:rsidR="0054590C">
        <w:rPr>
          <w:iCs/>
        </w:rPr>
        <w:t>10</w:t>
      </w:r>
      <w:r>
        <w:rPr>
          <w:iCs/>
        </w:rPr>
        <w:t>pm</w:t>
      </w:r>
      <w:r w:rsidR="00B741D5">
        <w:rPr>
          <w:iCs/>
        </w:rPr>
        <w:t>.</w:t>
      </w:r>
    </w:p>
    <w:p w14:paraId="1FB8BE43" w14:textId="77777777" w:rsidR="007E7270" w:rsidRDefault="007E7270" w:rsidP="007E7270">
      <w:pPr>
        <w:pStyle w:val="BodyText2"/>
        <w:jc w:val="both"/>
        <w:rPr>
          <w:iCs/>
        </w:rPr>
      </w:pPr>
    </w:p>
    <w:p w14:paraId="034724B3" w14:textId="09D555BB" w:rsidR="000F6058" w:rsidRDefault="000F6058" w:rsidP="007E7270">
      <w:pPr>
        <w:pStyle w:val="BodyTextIndent3"/>
        <w:ind w:left="0" w:firstLine="0"/>
        <w:jc w:val="both"/>
        <w:rPr>
          <w:b/>
          <w:bCs/>
          <w:i/>
          <w:iCs/>
        </w:rPr>
      </w:pPr>
      <w:r>
        <w:rPr>
          <w:b/>
          <w:bCs/>
          <w:i/>
          <w:iCs/>
        </w:rPr>
        <w:t>ATTESTED BY:</w:t>
      </w:r>
      <w:r>
        <w:rPr>
          <w:b/>
          <w:bCs/>
          <w:i/>
          <w:iCs/>
        </w:rPr>
        <w:tab/>
      </w:r>
      <w:r w:rsidR="00256F86">
        <w:rPr>
          <w:b/>
          <w:bCs/>
          <w:i/>
          <w:iCs/>
        </w:rPr>
        <w:tab/>
      </w:r>
      <w:r w:rsidR="00256F86">
        <w:rPr>
          <w:b/>
          <w:bCs/>
          <w:i/>
          <w:iCs/>
        </w:rPr>
        <w:tab/>
      </w:r>
      <w:r w:rsidR="00256F86">
        <w:rPr>
          <w:b/>
          <w:bCs/>
          <w:i/>
          <w:iCs/>
        </w:rPr>
        <w:tab/>
      </w:r>
      <w:r w:rsidR="00256F86">
        <w:rPr>
          <w:b/>
          <w:bCs/>
          <w:i/>
          <w:iCs/>
        </w:rPr>
        <w:tab/>
      </w:r>
    </w:p>
    <w:p w14:paraId="5B57A0DF" w14:textId="77777777" w:rsidR="000F6058" w:rsidRDefault="000F6058" w:rsidP="007E7270">
      <w:pPr>
        <w:pStyle w:val="BodyTextIndent3"/>
        <w:ind w:left="0" w:firstLine="0"/>
        <w:jc w:val="both"/>
        <w:rPr>
          <w:b/>
          <w:bCs/>
          <w:i/>
          <w:iCs/>
        </w:rPr>
      </w:pPr>
    </w:p>
    <w:p w14:paraId="1E3199FE" w14:textId="77777777" w:rsidR="000935F3" w:rsidRDefault="000F6058" w:rsidP="007E7270">
      <w:pPr>
        <w:pStyle w:val="BodyTextIndent3"/>
        <w:ind w:left="0" w:firstLine="0"/>
        <w:jc w:val="both"/>
        <w:rPr>
          <w:b/>
          <w:bCs/>
          <w:i/>
          <w:iCs/>
        </w:rPr>
      </w:pPr>
      <w:r>
        <w:rPr>
          <w:b/>
          <w:bCs/>
          <w:i/>
          <w:iCs/>
        </w:rPr>
        <w:t>________________________________</w:t>
      </w:r>
      <w:r>
        <w:rPr>
          <w:b/>
          <w:bCs/>
          <w:i/>
          <w:iCs/>
        </w:rPr>
        <w:tab/>
      </w:r>
      <w:r>
        <w:rPr>
          <w:b/>
          <w:bCs/>
          <w:i/>
          <w:iCs/>
        </w:rPr>
        <w:tab/>
      </w:r>
      <w:r w:rsidR="00650C9F">
        <w:rPr>
          <w:b/>
          <w:bCs/>
          <w:i/>
          <w:iCs/>
        </w:rPr>
        <w:t xml:space="preserve">_________________________________ </w:t>
      </w:r>
      <w:r w:rsidR="002A0D14">
        <w:rPr>
          <w:b/>
          <w:bCs/>
          <w:i/>
          <w:iCs/>
        </w:rPr>
        <w:t xml:space="preserve">  </w:t>
      </w:r>
    </w:p>
    <w:p w14:paraId="2F4E1FBD" w14:textId="6DCC4572" w:rsidR="00F61DED" w:rsidRDefault="002A0D14" w:rsidP="0094280F">
      <w:pPr>
        <w:pStyle w:val="BodyTextIndent3"/>
        <w:ind w:left="0" w:firstLine="0"/>
        <w:jc w:val="both"/>
      </w:pPr>
      <w:r>
        <w:rPr>
          <w:b/>
          <w:bCs/>
          <w:i/>
          <w:iCs/>
        </w:rPr>
        <w:t xml:space="preserve">   </w:t>
      </w:r>
      <w:r w:rsidR="007E7270">
        <w:rPr>
          <w:b/>
          <w:bCs/>
          <w:i/>
          <w:iCs/>
        </w:rPr>
        <w:t>Christina Thompson</w:t>
      </w:r>
      <w:r>
        <w:rPr>
          <w:b/>
          <w:bCs/>
          <w:i/>
          <w:iCs/>
        </w:rPr>
        <w:t>, Chair</w:t>
      </w:r>
      <w:r w:rsidR="000929F4">
        <w:rPr>
          <w:b/>
          <w:bCs/>
          <w:i/>
          <w:iCs/>
        </w:rPr>
        <w:t xml:space="preserve"> </w:t>
      </w:r>
      <w:r w:rsidR="000929F4">
        <w:rPr>
          <w:b/>
          <w:bCs/>
          <w:i/>
          <w:iCs/>
        </w:rPr>
        <w:tab/>
      </w:r>
      <w:r w:rsidR="000929F4">
        <w:rPr>
          <w:b/>
          <w:bCs/>
          <w:i/>
          <w:iCs/>
        </w:rPr>
        <w:tab/>
      </w:r>
      <w:r w:rsidR="000929F4">
        <w:rPr>
          <w:b/>
          <w:bCs/>
          <w:i/>
          <w:iCs/>
        </w:rPr>
        <w:tab/>
      </w:r>
      <w:r w:rsidR="000929F4">
        <w:rPr>
          <w:b/>
          <w:bCs/>
          <w:i/>
          <w:iCs/>
        </w:rPr>
        <w:tab/>
      </w:r>
      <w:r w:rsidR="007E7270">
        <w:rPr>
          <w:b/>
          <w:i/>
          <w:iCs/>
        </w:rPr>
        <w:t>Susan Lehr</w:t>
      </w:r>
      <w:r w:rsidR="000929F4">
        <w:rPr>
          <w:b/>
          <w:i/>
          <w:iCs/>
        </w:rPr>
        <w:t>, Secretary</w:t>
      </w:r>
    </w:p>
    <w:sectPr w:rsidR="00F61DED" w:rsidSect="007F00F2">
      <w:headerReference w:type="default" r:id="rId8"/>
      <w:footerReference w:type="even" r:id="rId9"/>
      <w:footerReference w:type="default" r:id="rId10"/>
      <w:pgSz w:w="12240" w:h="15840" w:code="1"/>
      <w:pgMar w:top="576" w:right="1440" w:bottom="576" w:left="1354"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028A" w14:textId="77777777" w:rsidR="009C6915" w:rsidRDefault="009C6915" w:rsidP="00984A53">
      <w:r>
        <w:separator/>
      </w:r>
    </w:p>
  </w:endnote>
  <w:endnote w:type="continuationSeparator" w:id="0">
    <w:p w14:paraId="47CD5685" w14:textId="77777777" w:rsidR="009C6915" w:rsidRDefault="009C6915" w:rsidP="0098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BA7D" w14:textId="77777777" w:rsidR="00B85240" w:rsidRDefault="005043DA">
    <w:pPr>
      <w:pStyle w:val="Footer"/>
      <w:framePr w:wrap="around" w:vAnchor="text" w:hAnchor="margin" w:xAlign="center" w:y="1"/>
      <w:rPr>
        <w:rStyle w:val="PageNumber"/>
      </w:rPr>
    </w:pPr>
    <w:r>
      <w:rPr>
        <w:rStyle w:val="PageNumber"/>
      </w:rPr>
      <w:fldChar w:fldCharType="begin"/>
    </w:r>
    <w:r w:rsidR="00B85240">
      <w:rPr>
        <w:rStyle w:val="PageNumber"/>
      </w:rPr>
      <w:instrText xml:space="preserve">PAGE  </w:instrText>
    </w:r>
    <w:r>
      <w:rPr>
        <w:rStyle w:val="PageNumber"/>
      </w:rPr>
      <w:fldChar w:fldCharType="end"/>
    </w:r>
  </w:p>
  <w:p w14:paraId="0BE03A49" w14:textId="77777777" w:rsidR="00B85240" w:rsidRDefault="00B85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8E3A" w14:textId="77777777" w:rsidR="00B85240" w:rsidRDefault="005043DA">
    <w:pPr>
      <w:pStyle w:val="Footer"/>
      <w:framePr w:wrap="around" w:vAnchor="text" w:hAnchor="margin" w:xAlign="center" w:y="1"/>
      <w:rPr>
        <w:rStyle w:val="PageNumber"/>
      </w:rPr>
    </w:pPr>
    <w:r>
      <w:rPr>
        <w:rStyle w:val="PageNumber"/>
      </w:rPr>
      <w:fldChar w:fldCharType="begin"/>
    </w:r>
    <w:r w:rsidR="00B85240">
      <w:rPr>
        <w:rStyle w:val="PageNumber"/>
      </w:rPr>
      <w:instrText xml:space="preserve">PAGE  </w:instrText>
    </w:r>
    <w:r>
      <w:rPr>
        <w:rStyle w:val="PageNumber"/>
      </w:rPr>
      <w:fldChar w:fldCharType="separate"/>
    </w:r>
    <w:r w:rsidR="00C65FDB">
      <w:rPr>
        <w:rStyle w:val="PageNumber"/>
        <w:noProof/>
      </w:rPr>
      <w:t>2</w:t>
    </w:r>
    <w:r>
      <w:rPr>
        <w:rStyle w:val="PageNumber"/>
      </w:rPr>
      <w:fldChar w:fldCharType="end"/>
    </w:r>
  </w:p>
  <w:p w14:paraId="3DF5FD3E" w14:textId="77777777" w:rsidR="00B85240" w:rsidRDefault="00B8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2EC9" w14:textId="77777777" w:rsidR="009C6915" w:rsidRDefault="009C6915" w:rsidP="00984A53">
      <w:r>
        <w:separator/>
      </w:r>
    </w:p>
  </w:footnote>
  <w:footnote w:type="continuationSeparator" w:id="0">
    <w:p w14:paraId="1E3A7EF7" w14:textId="77777777" w:rsidR="009C6915" w:rsidRDefault="009C6915" w:rsidP="0098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3C7" w14:textId="77777777" w:rsidR="00B85240" w:rsidRDefault="00B85240" w:rsidP="00FE6151">
    <w:pPr>
      <w:pStyle w:val="Header"/>
      <w:spacing w:after="100" w:afterAutospacing="1"/>
      <w:jc w:val="center"/>
      <w:rPr>
        <w:b/>
        <w:bCs/>
        <w:sz w:val="36"/>
      </w:rPr>
    </w:pPr>
    <w:r>
      <w:rPr>
        <w:b/>
        <w:bCs/>
        <w:sz w:val="36"/>
      </w:rPr>
      <w:t>Richland County Mental Health &amp; Recovery Services Board</w:t>
    </w:r>
  </w:p>
  <w:p w14:paraId="145B2EAD" w14:textId="3B6CB091" w:rsidR="00B85240" w:rsidRDefault="00B85240" w:rsidP="00FE6151">
    <w:pPr>
      <w:pStyle w:val="Header"/>
      <w:spacing w:after="100" w:afterAutospacing="1"/>
      <w:jc w:val="center"/>
      <w:rPr>
        <w:b/>
        <w:bCs/>
        <w:sz w:val="36"/>
      </w:rPr>
    </w:pPr>
    <w:r>
      <w:rPr>
        <w:b/>
        <w:bCs/>
        <w:sz w:val="36"/>
      </w:rPr>
      <w:t xml:space="preserve">Meeting Minutes </w:t>
    </w:r>
    <w:r w:rsidR="009D37C3">
      <w:rPr>
        <w:b/>
        <w:bCs/>
        <w:sz w:val="36"/>
      </w:rPr>
      <w:t>November 15</w:t>
    </w:r>
    <w:r w:rsidR="002A5724">
      <w:rPr>
        <w:b/>
        <w:bCs/>
        <w:sz w:val="36"/>
      </w:rPr>
      <w:t>, 20</w:t>
    </w:r>
    <w:r w:rsidR="00C01FE4">
      <w:rPr>
        <w:b/>
        <w:bCs/>
        <w:sz w:val="36"/>
      </w:rPr>
      <w:t>2</w:t>
    </w:r>
    <w:r w:rsidR="000F4B78">
      <w:rPr>
        <w:b/>
        <w:bCs/>
        <w:sz w:val="36"/>
      </w:rPr>
      <w:t>2</w:t>
    </w:r>
  </w:p>
  <w:p w14:paraId="091A4D1C" w14:textId="77777777" w:rsidR="00B85240" w:rsidRDefault="00B852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1227"/>
    <w:multiLevelType w:val="hybridMultilevel"/>
    <w:tmpl w:val="5DE8DFB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7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53"/>
    <w:rsid w:val="000154B6"/>
    <w:rsid w:val="0002178A"/>
    <w:rsid w:val="000547BE"/>
    <w:rsid w:val="000929F4"/>
    <w:rsid w:val="000935F3"/>
    <w:rsid w:val="000A36E5"/>
    <w:rsid w:val="000C0892"/>
    <w:rsid w:val="000F4B78"/>
    <w:rsid w:val="000F6058"/>
    <w:rsid w:val="001047DD"/>
    <w:rsid w:val="00105ED8"/>
    <w:rsid w:val="0011394A"/>
    <w:rsid w:val="001267C7"/>
    <w:rsid w:val="00155D2D"/>
    <w:rsid w:val="0015728E"/>
    <w:rsid w:val="0016420D"/>
    <w:rsid w:val="00204C5D"/>
    <w:rsid w:val="00207520"/>
    <w:rsid w:val="00221618"/>
    <w:rsid w:val="0023489F"/>
    <w:rsid w:val="00256F86"/>
    <w:rsid w:val="002A0D14"/>
    <w:rsid w:val="002A4726"/>
    <w:rsid w:val="002A5724"/>
    <w:rsid w:val="00342B3B"/>
    <w:rsid w:val="0037720E"/>
    <w:rsid w:val="00395B67"/>
    <w:rsid w:val="003B7915"/>
    <w:rsid w:val="003D071B"/>
    <w:rsid w:val="003E6BA1"/>
    <w:rsid w:val="00424847"/>
    <w:rsid w:val="00426F80"/>
    <w:rsid w:val="004429D3"/>
    <w:rsid w:val="00443F92"/>
    <w:rsid w:val="00454DD6"/>
    <w:rsid w:val="0047777B"/>
    <w:rsid w:val="00480710"/>
    <w:rsid w:val="00483458"/>
    <w:rsid w:val="00496D9E"/>
    <w:rsid w:val="004C6C64"/>
    <w:rsid w:val="004D0AE9"/>
    <w:rsid w:val="005043DA"/>
    <w:rsid w:val="005239C4"/>
    <w:rsid w:val="0054590C"/>
    <w:rsid w:val="00554017"/>
    <w:rsid w:val="005578BB"/>
    <w:rsid w:val="00572325"/>
    <w:rsid w:val="00572B48"/>
    <w:rsid w:val="00577212"/>
    <w:rsid w:val="005D7BAE"/>
    <w:rsid w:val="005E163C"/>
    <w:rsid w:val="005E7AE2"/>
    <w:rsid w:val="005F4D9B"/>
    <w:rsid w:val="00602513"/>
    <w:rsid w:val="00602964"/>
    <w:rsid w:val="0060397F"/>
    <w:rsid w:val="00603A80"/>
    <w:rsid w:val="00631D5B"/>
    <w:rsid w:val="006448F8"/>
    <w:rsid w:val="00650C9F"/>
    <w:rsid w:val="00657378"/>
    <w:rsid w:val="006A437D"/>
    <w:rsid w:val="007030A9"/>
    <w:rsid w:val="00705965"/>
    <w:rsid w:val="00711D26"/>
    <w:rsid w:val="007241C1"/>
    <w:rsid w:val="007912B5"/>
    <w:rsid w:val="007A62C4"/>
    <w:rsid w:val="007A7626"/>
    <w:rsid w:val="007B5635"/>
    <w:rsid w:val="007C6D88"/>
    <w:rsid w:val="007E341B"/>
    <w:rsid w:val="007E7270"/>
    <w:rsid w:val="007F00F2"/>
    <w:rsid w:val="007F587B"/>
    <w:rsid w:val="00803C35"/>
    <w:rsid w:val="00826DF2"/>
    <w:rsid w:val="00851C13"/>
    <w:rsid w:val="008B0846"/>
    <w:rsid w:val="008C6F25"/>
    <w:rsid w:val="008D43FC"/>
    <w:rsid w:val="008E0E4A"/>
    <w:rsid w:val="009218AA"/>
    <w:rsid w:val="0092583F"/>
    <w:rsid w:val="00934666"/>
    <w:rsid w:val="0094280F"/>
    <w:rsid w:val="0094764B"/>
    <w:rsid w:val="009527A3"/>
    <w:rsid w:val="00977716"/>
    <w:rsid w:val="00984A53"/>
    <w:rsid w:val="00986D05"/>
    <w:rsid w:val="009C6915"/>
    <w:rsid w:val="009D37C3"/>
    <w:rsid w:val="009F00EE"/>
    <w:rsid w:val="00A00A2A"/>
    <w:rsid w:val="00A11E47"/>
    <w:rsid w:val="00A26EBA"/>
    <w:rsid w:val="00A30CCF"/>
    <w:rsid w:val="00A513FF"/>
    <w:rsid w:val="00A6292F"/>
    <w:rsid w:val="00A63AD1"/>
    <w:rsid w:val="00A70DC1"/>
    <w:rsid w:val="00AD58A9"/>
    <w:rsid w:val="00AF3941"/>
    <w:rsid w:val="00B14818"/>
    <w:rsid w:val="00B22EA3"/>
    <w:rsid w:val="00B24988"/>
    <w:rsid w:val="00B423DA"/>
    <w:rsid w:val="00B46BA3"/>
    <w:rsid w:val="00B6329F"/>
    <w:rsid w:val="00B741D5"/>
    <w:rsid w:val="00B85240"/>
    <w:rsid w:val="00BC6455"/>
    <w:rsid w:val="00BE1D24"/>
    <w:rsid w:val="00BE240F"/>
    <w:rsid w:val="00BF3BE6"/>
    <w:rsid w:val="00C01FE4"/>
    <w:rsid w:val="00C100D4"/>
    <w:rsid w:val="00C14227"/>
    <w:rsid w:val="00C65FDB"/>
    <w:rsid w:val="00CA67B7"/>
    <w:rsid w:val="00D625B0"/>
    <w:rsid w:val="00D73D3F"/>
    <w:rsid w:val="00D836A5"/>
    <w:rsid w:val="00DC6EF8"/>
    <w:rsid w:val="00DD52B5"/>
    <w:rsid w:val="00DE15E4"/>
    <w:rsid w:val="00DF1919"/>
    <w:rsid w:val="00E15371"/>
    <w:rsid w:val="00E17D0F"/>
    <w:rsid w:val="00E349F3"/>
    <w:rsid w:val="00E35F4F"/>
    <w:rsid w:val="00E441F5"/>
    <w:rsid w:val="00EA4130"/>
    <w:rsid w:val="00EA43AF"/>
    <w:rsid w:val="00ED5B15"/>
    <w:rsid w:val="00EE3A9B"/>
    <w:rsid w:val="00F013BA"/>
    <w:rsid w:val="00F267BA"/>
    <w:rsid w:val="00F61DED"/>
    <w:rsid w:val="00F77D84"/>
    <w:rsid w:val="00F97AB8"/>
    <w:rsid w:val="00FB0E33"/>
    <w:rsid w:val="00FC356C"/>
    <w:rsid w:val="00FC656B"/>
    <w:rsid w:val="00FE6151"/>
    <w:rsid w:val="00FF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127847"/>
  <w15:docId w15:val="{5E299566-DE5F-4507-8D17-ACA954BA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984A53"/>
    <w:rPr>
      <w:sz w:val="24"/>
    </w:rPr>
  </w:style>
  <w:style w:type="character" w:customStyle="1" w:styleId="BodyText2Char">
    <w:name w:val="Body Text 2 Char"/>
    <w:basedOn w:val="DefaultParagraphFont"/>
    <w:link w:val="BodyText2"/>
    <w:uiPriority w:val="99"/>
    <w:semiHidden/>
    <w:rsid w:val="00984A53"/>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rsid w:val="00984A53"/>
    <w:pPr>
      <w:ind w:left="720" w:hanging="810"/>
    </w:pPr>
    <w:rPr>
      <w:sz w:val="24"/>
    </w:rPr>
  </w:style>
  <w:style w:type="character" w:customStyle="1" w:styleId="BodyTextIndent3Char">
    <w:name w:val="Body Text Indent 3 Char"/>
    <w:basedOn w:val="DefaultParagraphFont"/>
    <w:link w:val="BodyTextIndent3"/>
    <w:uiPriority w:val="99"/>
    <w:semiHidden/>
    <w:rsid w:val="00984A53"/>
    <w:rPr>
      <w:rFonts w:ascii="Times New Roman" w:eastAsia="Times New Roman" w:hAnsi="Times New Roman" w:cs="Times New Roman"/>
      <w:sz w:val="24"/>
      <w:szCs w:val="20"/>
    </w:rPr>
  </w:style>
  <w:style w:type="paragraph" w:styleId="Footer">
    <w:name w:val="footer"/>
    <w:basedOn w:val="Normal"/>
    <w:link w:val="FooterChar"/>
    <w:uiPriority w:val="99"/>
    <w:semiHidden/>
    <w:rsid w:val="00984A53"/>
    <w:pPr>
      <w:tabs>
        <w:tab w:val="center" w:pos="4320"/>
        <w:tab w:val="right" w:pos="8640"/>
      </w:tabs>
    </w:pPr>
  </w:style>
  <w:style w:type="character" w:customStyle="1" w:styleId="FooterChar">
    <w:name w:val="Footer Char"/>
    <w:basedOn w:val="DefaultParagraphFont"/>
    <w:link w:val="Footer"/>
    <w:uiPriority w:val="99"/>
    <w:semiHidden/>
    <w:rsid w:val="00984A53"/>
    <w:rPr>
      <w:rFonts w:ascii="Times New Roman" w:eastAsia="Times New Roman" w:hAnsi="Times New Roman" w:cs="Times New Roman"/>
      <w:sz w:val="20"/>
      <w:szCs w:val="20"/>
    </w:rPr>
  </w:style>
  <w:style w:type="character" w:styleId="PageNumber">
    <w:name w:val="page number"/>
    <w:basedOn w:val="DefaultParagraphFont"/>
    <w:uiPriority w:val="99"/>
    <w:semiHidden/>
    <w:rsid w:val="00984A53"/>
    <w:rPr>
      <w:rFonts w:cs="Times New Roman"/>
    </w:rPr>
  </w:style>
  <w:style w:type="paragraph" w:styleId="Header">
    <w:name w:val="header"/>
    <w:basedOn w:val="Normal"/>
    <w:link w:val="HeaderChar"/>
    <w:uiPriority w:val="99"/>
    <w:semiHidden/>
    <w:rsid w:val="00984A53"/>
    <w:pPr>
      <w:tabs>
        <w:tab w:val="center" w:pos="4320"/>
        <w:tab w:val="right" w:pos="8640"/>
      </w:tabs>
    </w:pPr>
  </w:style>
  <w:style w:type="character" w:customStyle="1" w:styleId="HeaderChar">
    <w:name w:val="Header Char"/>
    <w:basedOn w:val="DefaultParagraphFont"/>
    <w:link w:val="Header"/>
    <w:uiPriority w:val="99"/>
    <w:semiHidden/>
    <w:rsid w:val="00984A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7D84"/>
    <w:rPr>
      <w:rFonts w:ascii="Tahoma" w:hAnsi="Tahoma" w:cs="Tahoma"/>
      <w:sz w:val="16"/>
      <w:szCs w:val="16"/>
    </w:rPr>
  </w:style>
  <w:style w:type="character" w:customStyle="1" w:styleId="BalloonTextChar">
    <w:name w:val="Balloon Text Char"/>
    <w:basedOn w:val="DefaultParagraphFont"/>
    <w:link w:val="BalloonText"/>
    <w:uiPriority w:val="99"/>
    <w:semiHidden/>
    <w:rsid w:val="00F77D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4269-37E8-43DA-9426-E8EB479D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DeborahA</dc:creator>
  <cp:lastModifiedBy>Sherry Branham</cp:lastModifiedBy>
  <cp:revision>2</cp:revision>
  <cp:lastPrinted>2021-07-15T18:16:00Z</cp:lastPrinted>
  <dcterms:created xsi:type="dcterms:W3CDTF">2022-11-29T19:02:00Z</dcterms:created>
  <dcterms:modified xsi:type="dcterms:W3CDTF">2022-11-29T19:02:00Z</dcterms:modified>
</cp:coreProperties>
</file>